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C1A7E" w14:textId="79FABBC5" w:rsidR="00AC5C39" w:rsidRPr="00AC5C39" w:rsidRDefault="00AC5C39" w:rsidP="00AC5C39">
      <w:pPr>
        <w:tabs>
          <w:tab w:val="right" w:pos="9639"/>
        </w:tabs>
        <w:spacing w:after="0" w:line="240" w:lineRule="auto"/>
        <w:rPr>
          <w:rFonts w:ascii="Arial" w:eastAsia="MS Mincho" w:hAnsi="Arial" w:cs="Times New Roman"/>
          <w:b/>
          <w:noProof/>
          <w:sz w:val="24"/>
          <w:szCs w:val="20"/>
          <w:lang w:val="en-GB" w:eastAsia="ja-JP"/>
        </w:rPr>
      </w:pPr>
      <w:bookmarkStart w:id="0" w:name="_Hlk115473554"/>
      <w:bookmarkStart w:id="1" w:name="_Hlk514061252"/>
      <w:bookmarkEnd w:id="0"/>
      <w:r w:rsidRPr="00AC5C39">
        <w:rPr>
          <w:rFonts w:ascii="Arial" w:eastAsia="MS Mincho" w:hAnsi="Arial" w:cs="Times New Roman"/>
          <w:b/>
          <w:noProof/>
          <w:sz w:val="24"/>
          <w:szCs w:val="20"/>
          <w:lang w:val="en-GB" w:eastAsia="en-US"/>
        </w:rPr>
        <w:t>3GPP TSG-RAN WG4 Meeting #104-bis-e</w:t>
      </w:r>
      <w:r w:rsidRPr="00AC5C39">
        <w:rPr>
          <w:rFonts w:ascii="Arial" w:eastAsia="MS Mincho" w:hAnsi="Arial" w:cs="Times New Roman"/>
          <w:b/>
          <w:noProof/>
          <w:sz w:val="24"/>
          <w:szCs w:val="20"/>
          <w:lang w:val="en-GB" w:eastAsia="en-US"/>
        </w:rPr>
        <w:tab/>
      </w:r>
      <w:r w:rsidR="00E551F1" w:rsidRPr="00E551F1">
        <w:rPr>
          <w:rFonts w:ascii="Arial" w:eastAsia="MS Mincho" w:hAnsi="Arial" w:cs="Times New Roman"/>
          <w:b/>
          <w:noProof/>
          <w:sz w:val="24"/>
          <w:szCs w:val="20"/>
          <w:lang w:val="en-GB" w:eastAsia="en-US"/>
        </w:rPr>
        <w:t>R4-2216419</w:t>
      </w:r>
    </w:p>
    <w:p w14:paraId="6B110FCA" w14:textId="77777777" w:rsidR="00AC5C39" w:rsidRPr="00AC5C39" w:rsidRDefault="00AC5C39" w:rsidP="00AC5C39">
      <w:pPr>
        <w:spacing w:after="60" w:line="240" w:lineRule="auto"/>
        <w:ind w:left="1985" w:hanging="1985"/>
        <w:rPr>
          <w:rFonts w:ascii="Arial" w:hAnsi="Arial" w:cs="Arial"/>
          <w:b/>
          <w:sz w:val="24"/>
          <w:szCs w:val="20"/>
          <w:lang w:val="en-GB" w:eastAsia="ko-KR"/>
        </w:rPr>
      </w:pPr>
      <w:r w:rsidRPr="00AC5C39">
        <w:rPr>
          <w:rFonts w:ascii="Arial" w:hAnsi="Arial" w:cs="Arial"/>
          <w:b/>
          <w:sz w:val="24"/>
          <w:szCs w:val="20"/>
          <w:lang w:val="en-GB" w:eastAsia="ko-KR"/>
        </w:rPr>
        <w:t>Electronic Meeting, October. 15-26, 2022</w:t>
      </w:r>
    </w:p>
    <w:p w14:paraId="0897A52F" w14:textId="6D3C0FF9" w:rsidR="00AC5C39" w:rsidRPr="00AC5C39" w:rsidRDefault="00AC5C39" w:rsidP="00AC5C39">
      <w:pPr>
        <w:widowControl w:val="0"/>
        <w:spacing w:after="0" w:line="240" w:lineRule="auto"/>
        <w:rPr>
          <w:rFonts w:ascii="Arial" w:hAnsi="Arial" w:cs="Arial"/>
          <w:b/>
          <w:noProof/>
          <w:sz w:val="24"/>
          <w:szCs w:val="24"/>
          <w:lang w:eastAsia="en-US"/>
        </w:rPr>
      </w:pPr>
      <w:r w:rsidRPr="00AC5C39">
        <w:rPr>
          <w:rFonts w:ascii="Arial" w:hAnsi="Arial" w:cs="Arial"/>
          <w:b/>
          <w:noProof/>
          <w:sz w:val="24"/>
          <w:szCs w:val="24"/>
          <w:lang w:eastAsia="en-US"/>
        </w:rPr>
        <w:t>Agenda Item:</w:t>
      </w:r>
      <w:r w:rsidRPr="00AC5C39">
        <w:rPr>
          <w:rFonts w:ascii="Arial" w:hAnsi="Arial" w:cs="Arial"/>
          <w:b/>
          <w:noProof/>
          <w:sz w:val="24"/>
          <w:szCs w:val="24"/>
          <w:lang w:eastAsia="en-US"/>
        </w:rPr>
        <w:tab/>
      </w:r>
      <w:r w:rsidR="00E551F1" w:rsidRPr="00E551F1">
        <w:rPr>
          <w:rFonts w:ascii="Arial" w:hAnsi="Arial" w:cs="Arial"/>
          <w:bCs/>
          <w:noProof/>
          <w:sz w:val="24"/>
          <w:szCs w:val="24"/>
          <w:lang w:eastAsia="en-US"/>
        </w:rPr>
        <w:t>7.4.2</w:t>
      </w:r>
    </w:p>
    <w:p w14:paraId="3CA8A5A9" w14:textId="77777777" w:rsidR="00AC5C39" w:rsidRPr="00AC5C39" w:rsidRDefault="00AC5C39" w:rsidP="00AC5C39">
      <w:pPr>
        <w:widowControl w:val="0"/>
        <w:spacing w:after="0" w:line="240" w:lineRule="auto"/>
        <w:rPr>
          <w:rFonts w:ascii="Arial" w:hAnsi="Arial" w:cs="Arial"/>
          <w:b/>
          <w:noProof/>
          <w:sz w:val="24"/>
          <w:szCs w:val="24"/>
          <w:lang w:eastAsia="en-US"/>
        </w:rPr>
      </w:pPr>
      <w:r w:rsidRPr="00AC5C39">
        <w:rPr>
          <w:rFonts w:ascii="Arial" w:hAnsi="Arial" w:cs="Arial"/>
          <w:b/>
          <w:noProof/>
          <w:sz w:val="24"/>
          <w:szCs w:val="24"/>
          <w:lang w:eastAsia="en-US"/>
        </w:rPr>
        <w:t xml:space="preserve">Source: </w:t>
      </w:r>
      <w:r w:rsidRPr="00AC5C39">
        <w:rPr>
          <w:rFonts w:ascii="Arial" w:hAnsi="Arial" w:cs="Arial"/>
          <w:b/>
          <w:noProof/>
          <w:sz w:val="24"/>
          <w:szCs w:val="24"/>
          <w:lang w:eastAsia="en-US"/>
        </w:rPr>
        <w:tab/>
      </w:r>
      <w:r w:rsidRPr="00AC5C39">
        <w:rPr>
          <w:rFonts w:ascii="Arial" w:hAnsi="Arial" w:cs="Arial"/>
          <w:b/>
          <w:noProof/>
          <w:sz w:val="24"/>
          <w:szCs w:val="24"/>
          <w:lang w:eastAsia="en-US"/>
        </w:rPr>
        <w:tab/>
      </w:r>
      <w:r w:rsidRPr="00AC5C39">
        <w:rPr>
          <w:rFonts w:ascii="Arial" w:hAnsi="Arial" w:cs="Times New Roman"/>
          <w:bCs/>
          <w:noProof/>
          <w:sz w:val="24"/>
          <w:szCs w:val="20"/>
          <w:lang w:eastAsia="en-US"/>
        </w:rPr>
        <w:t>Qualcomm Incorporated</w:t>
      </w:r>
    </w:p>
    <w:p w14:paraId="2CE816F8" w14:textId="2AE0433C" w:rsidR="00AC5C39" w:rsidRPr="00AC5C39" w:rsidRDefault="00AC5C39" w:rsidP="00AC5C39">
      <w:pPr>
        <w:widowControl w:val="0"/>
        <w:spacing w:after="0" w:line="240" w:lineRule="auto"/>
        <w:ind w:left="2160" w:hanging="2160"/>
        <w:rPr>
          <w:rFonts w:ascii="Arial" w:hAnsi="Arial" w:cs="Times New Roman"/>
          <w:bCs/>
          <w:noProof/>
          <w:sz w:val="24"/>
          <w:szCs w:val="20"/>
          <w:lang w:eastAsia="en-US"/>
        </w:rPr>
      </w:pPr>
      <w:r w:rsidRPr="00AC5C39">
        <w:rPr>
          <w:rFonts w:ascii="Arial" w:hAnsi="Arial" w:cs="Arial"/>
          <w:b/>
          <w:noProof/>
          <w:sz w:val="24"/>
          <w:szCs w:val="24"/>
          <w:lang w:eastAsia="en-US"/>
        </w:rPr>
        <w:t xml:space="preserve">Title: </w:t>
      </w:r>
      <w:r w:rsidRPr="00AC5C39">
        <w:rPr>
          <w:rFonts w:ascii="Arial" w:hAnsi="Arial" w:cs="Arial"/>
          <w:b/>
          <w:noProof/>
          <w:sz w:val="24"/>
          <w:szCs w:val="24"/>
          <w:lang w:eastAsia="en-US"/>
        </w:rPr>
        <w:tab/>
      </w:r>
      <w:r w:rsidRPr="00AC5C39">
        <w:rPr>
          <w:rFonts w:ascii="Arial" w:hAnsi="Arial" w:cs="Times New Roman"/>
          <w:bCs/>
          <w:noProof/>
          <w:sz w:val="24"/>
          <w:szCs w:val="20"/>
          <w:lang w:eastAsia="en-US"/>
        </w:rPr>
        <w:t xml:space="preserve">Coexistence </w:t>
      </w:r>
      <w:r w:rsidR="0063568C">
        <w:rPr>
          <w:rFonts w:ascii="Arial" w:hAnsi="Arial" w:cs="Times New Roman"/>
          <w:bCs/>
          <w:noProof/>
          <w:sz w:val="24"/>
          <w:szCs w:val="20"/>
          <w:lang w:eastAsia="en-US"/>
        </w:rPr>
        <w:t>study</w:t>
      </w:r>
      <w:r w:rsidRPr="00AC5C39">
        <w:rPr>
          <w:rFonts w:ascii="Arial" w:hAnsi="Arial" w:cs="Times New Roman"/>
          <w:bCs/>
          <w:noProof/>
          <w:sz w:val="24"/>
          <w:szCs w:val="20"/>
          <w:lang w:eastAsia="en-US"/>
        </w:rPr>
        <w:t xml:space="preserve"> of</w:t>
      </w:r>
      <w:r w:rsidR="0063568C">
        <w:rPr>
          <w:rFonts w:ascii="Arial" w:hAnsi="Arial" w:cs="Times New Roman"/>
          <w:bCs/>
          <w:noProof/>
          <w:sz w:val="24"/>
          <w:szCs w:val="20"/>
          <w:lang w:eastAsia="en-US"/>
        </w:rPr>
        <w:t xml:space="preserve"> 5G terrestrial broadcast </w:t>
      </w:r>
    </w:p>
    <w:bookmarkEnd w:id="1"/>
    <w:p w14:paraId="5EC5E203" w14:textId="77777777" w:rsidR="00AC5C39" w:rsidRPr="00AC5C39" w:rsidRDefault="00AC5C39" w:rsidP="00AC5C39">
      <w:pPr>
        <w:widowControl w:val="0"/>
        <w:spacing w:after="0" w:line="240" w:lineRule="auto"/>
        <w:rPr>
          <w:rFonts w:ascii="Arial" w:hAnsi="Arial" w:cs="Arial"/>
          <w:b/>
          <w:noProof/>
          <w:sz w:val="24"/>
          <w:szCs w:val="24"/>
          <w:lang w:eastAsia="en-US"/>
        </w:rPr>
      </w:pPr>
      <w:r w:rsidRPr="00AC5C39">
        <w:rPr>
          <w:rFonts w:ascii="Arial" w:hAnsi="Arial" w:cs="Arial"/>
          <w:b/>
          <w:noProof/>
          <w:sz w:val="24"/>
          <w:szCs w:val="24"/>
          <w:lang w:eastAsia="en-US"/>
        </w:rPr>
        <w:t>Document for:</w:t>
      </w:r>
      <w:r w:rsidRPr="00AC5C39">
        <w:rPr>
          <w:rFonts w:ascii="Arial" w:hAnsi="Arial" w:cs="Arial"/>
          <w:b/>
          <w:noProof/>
          <w:sz w:val="24"/>
          <w:szCs w:val="24"/>
          <w:lang w:eastAsia="en-US"/>
        </w:rPr>
        <w:tab/>
      </w:r>
      <w:r w:rsidRPr="00AC5C39">
        <w:rPr>
          <w:rFonts w:ascii="Arial" w:hAnsi="Arial" w:cs="Arial"/>
          <w:bCs/>
          <w:noProof/>
          <w:sz w:val="24"/>
          <w:szCs w:val="24"/>
          <w:lang w:eastAsia="en-US"/>
        </w:rPr>
        <w:t>Approval</w:t>
      </w:r>
    </w:p>
    <w:p w14:paraId="687C7696" w14:textId="77777777" w:rsidR="00AC5C39" w:rsidRPr="00AC5C39" w:rsidRDefault="00AC5C39" w:rsidP="00AC5C39">
      <w:pPr>
        <w:keepNext/>
        <w:keepLines/>
        <w:pBdr>
          <w:top w:val="single" w:sz="12" w:space="3" w:color="auto"/>
        </w:pBdr>
        <w:spacing w:before="240" w:after="180" w:line="240" w:lineRule="auto"/>
        <w:ind w:left="1134" w:hanging="1134"/>
        <w:outlineLvl w:val="0"/>
        <w:rPr>
          <w:rFonts w:ascii="Arial" w:hAnsi="Arial" w:cs="Times New Roman"/>
          <w:sz w:val="36"/>
          <w:szCs w:val="20"/>
          <w:lang w:val="en-GB" w:eastAsia="ko-KR"/>
        </w:rPr>
      </w:pPr>
      <w:r w:rsidRPr="00AC5C39">
        <w:rPr>
          <w:rFonts w:ascii="Arial" w:hAnsi="Arial" w:cs="Times New Roman"/>
          <w:sz w:val="36"/>
          <w:szCs w:val="20"/>
          <w:lang w:val="en-GB" w:eastAsia="ko-KR"/>
        </w:rPr>
        <w:t xml:space="preserve">1. </w:t>
      </w:r>
      <w:r w:rsidRPr="00AC5C39">
        <w:rPr>
          <w:rFonts w:ascii="Arial" w:hAnsi="Arial" w:cs="Times New Roman" w:hint="eastAsia"/>
          <w:sz w:val="36"/>
          <w:szCs w:val="20"/>
          <w:lang w:val="en-GB"/>
        </w:rPr>
        <w:t>Int</w:t>
      </w:r>
      <w:r w:rsidRPr="00AC5C39">
        <w:rPr>
          <w:rFonts w:ascii="Arial" w:hAnsi="Arial" w:cs="Times New Roman"/>
          <w:sz w:val="36"/>
          <w:szCs w:val="20"/>
          <w:lang w:val="en-GB" w:eastAsia="ko-KR"/>
        </w:rPr>
        <w:t xml:space="preserve">roduction </w:t>
      </w:r>
    </w:p>
    <w:p w14:paraId="66774189" w14:textId="77777777" w:rsidR="00BC2AC7" w:rsidRDefault="00BC2AC7" w:rsidP="00AC5C39">
      <w:pPr>
        <w:widowControl w:val="0"/>
        <w:spacing w:after="0" w:line="240" w:lineRule="auto"/>
        <w:jc w:val="both"/>
        <w:rPr>
          <w:rFonts w:ascii="Times New Roman" w:hAnsi="Times New Roman" w:cs="Times New Roman"/>
          <w:lang w:val="en-GB" w:eastAsia="ko-KR"/>
        </w:rPr>
      </w:pPr>
    </w:p>
    <w:p w14:paraId="407CA8A1" w14:textId="20EDF22E" w:rsidR="00AC5C39" w:rsidRPr="00AC5C39" w:rsidRDefault="00C73E26" w:rsidP="00AC5C39">
      <w:pPr>
        <w:widowControl w:val="0"/>
        <w:spacing w:after="0" w:line="240" w:lineRule="auto"/>
        <w:jc w:val="both"/>
        <w:rPr>
          <w:rFonts w:ascii="Times New Roman" w:hAnsi="Times New Roman" w:cs="Times New Roman"/>
          <w:kern w:val="2"/>
        </w:rPr>
      </w:pPr>
      <w:r>
        <w:rPr>
          <w:rFonts w:ascii="Times New Roman" w:hAnsi="Times New Roman" w:cs="Times New Roman"/>
          <w:lang w:val="en-GB" w:eastAsia="ko-KR"/>
        </w:rPr>
        <w:t>5G broadcast c</w:t>
      </w:r>
      <w:r w:rsidR="004F3E9D">
        <w:rPr>
          <w:rFonts w:ascii="Times New Roman" w:hAnsi="Times New Roman" w:cs="Times New Roman"/>
          <w:lang w:val="en-GB" w:eastAsia="ko-KR"/>
        </w:rPr>
        <w:t>oexistence study was agreed to be conducted</w:t>
      </w:r>
      <w:r>
        <w:rPr>
          <w:rFonts w:ascii="Times New Roman" w:hAnsi="Times New Roman" w:cs="Times New Roman"/>
          <w:lang w:val="en-GB" w:eastAsia="ko-KR"/>
        </w:rPr>
        <w:t xml:space="preserve"> in [1]</w:t>
      </w:r>
      <w:r w:rsidR="004F3E9D">
        <w:rPr>
          <w:rFonts w:ascii="Times New Roman" w:hAnsi="Times New Roman" w:cs="Times New Roman"/>
          <w:lang w:val="en-GB" w:eastAsia="ko-KR"/>
        </w:rPr>
        <w:t xml:space="preserve"> in RAN4 #104 meeting. </w:t>
      </w:r>
      <w:r w:rsidR="009F0E76">
        <w:rPr>
          <w:rFonts w:ascii="Times New Roman" w:hAnsi="Times New Roman" w:cs="Times New Roman"/>
          <w:kern w:val="2"/>
          <w:lang w:val="en-GB"/>
        </w:rPr>
        <w:t>T</w:t>
      </w:r>
      <w:r w:rsidR="00AC5C39" w:rsidRPr="00AC5C39">
        <w:rPr>
          <w:rFonts w:ascii="Times New Roman" w:hAnsi="Times New Roman" w:cs="Times New Roman"/>
          <w:kern w:val="2"/>
        </w:rPr>
        <w:t>his paper provides our considerations on the coexistence scenarios</w:t>
      </w:r>
      <w:r w:rsidR="00B17669">
        <w:rPr>
          <w:rFonts w:ascii="Times New Roman" w:hAnsi="Times New Roman" w:cs="Times New Roman"/>
          <w:kern w:val="2"/>
        </w:rPr>
        <w:t xml:space="preserve">, </w:t>
      </w:r>
      <w:r w:rsidR="007F0292">
        <w:rPr>
          <w:rFonts w:ascii="Times New Roman" w:hAnsi="Times New Roman" w:cs="Times New Roman"/>
          <w:kern w:val="2"/>
        </w:rPr>
        <w:t>topologies,</w:t>
      </w:r>
      <w:r w:rsidR="00425C6F">
        <w:rPr>
          <w:rFonts w:ascii="Times New Roman" w:hAnsi="Times New Roman" w:cs="Times New Roman"/>
          <w:kern w:val="2"/>
        </w:rPr>
        <w:t xml:space="preserve"> and assumptions. </w:t>
      </w:r>
    </w:p>
    <w:p w14:paraId="095DED20" w14:textId="77777777" w:rsidR="00AC5C39" w:rsidRPr="00AC5C39" w:rsidRDefault="00AC5C39" w:rsidP="00AC5C39">
      <w:pPr>
        <w:widowControl w:val="0"/>
        <w:spacing w:after="0" w:line="240" w:lineRule="auto"/>
        <w:rPr>
          <w:rFonts w:ascii="Times New Roman" w:hAnsi="Times New Roman" w:cs="Times New Roman"/>
          <w:sz w:val="20"/>
          <w:szCs w:val="20"/>
          <w:lang w:eastAsia="ko-KR"/>
        </w:rPr>
      </w:pPr>
    </w:p>
    <w:p w14:paraId="43DA31C9" w14:textId="09BE4253" w:rsidR="001120AD" w:rsidRDefault="00AC5C39" w:rsidP="00B17669">
      <w:pPr>
        <w:keepNext/>
        <w:keepLines/>
        <w:pBdr>
          <w:top w:val="single" w:sz="12" w:space="3" w:color="auto"/>
        </w:pBdr>
        <w:spacing w:before="240" w:after="180" w:line="240" w:lineRule="auto"/>
        <w:ind w:left="1134" w:hanging="1134"/>
        <w:outlineLvl w:val="0"/>
        <w:rPr>
          <w:rFonts w:ascii="Arial" w:hAnsi="Arial" w:cs="Times New Roman"/>
          <w:sz w:val="36"/>
          <w:szCs w:val="20"/>
          <w:lang w:val="en-GB" w:eastAsia="ko-KR"/>
        </w:rPr>
      </w:pPr>
      <w:r w:rsidRPr="00AC5C39">
        <w:rPr>
          <w:rFonts w:ascii="Arial" w:hAnsi="Arial" w:cs="Times New Roman"/>
          <w:sz w:val="36"/>
          <w:szCs w:val="20"/>
          <w:lang w:val="en-GB" w:eastAsia="ko-KR"/>
        </w:rPr>
        <w:t>2. Discussion</w:t>
      </w:r>
    </w:p>
    <w:p w14:paraId="1C9BCCC9" w14:textId="0EF81A91" w:rsidR="001120AD" w:rsidRPr="000165F8" w:rsidRDefault="000165F8" w:rsidP="000165F8">
      <w:pPr>
        <w:keepNext/>
        <w:keepLines/>
        <w:pBdr>
          <w:top w:val="single" w:sz="12" w:space="3" w:color="auto"/>
        </w:pBdr>
        <w:spacing w:before="240" w:after="180" w:line="240" w:lineRule="auto"/>
        <w:ind w:left="1134" w:hanging="1134"/>
        <w:outlineLvl w:val="0"/>
        <w:rPr>
          <w:rFonts w:ascii="Arial" w:hAnsi="Arial" w:cs="Times New Roman"/>
          <w:sz w:val="36"/>
          <w:szCs w:val="20"/>
          <w:lang w:val="en-GB" w:eastAsia="ko-KR"/>
        </w:rPr>
      </w:pPr>
      <w:r w:rsidRPr="000165F8">
        <w:rPr>
          <w:rFonts w:ascii="Arial" w:hAnsi="Arial" w:cs="Arial"/>
          <w:sz w:val="28"/>
          <w:szCs w:val="28"/>
          <w:lang w:val="en-GB" w:eastAsia="ko-KR"/>
        </w:rPr>
        <w:t xml:space="preserve">2.1 </w:t>
      </w:r>
      <w:r w:rsidR="001120AD" w:rsidRPr="000165F8">
        <w:rPr>
          <w:rFonts w:ascii="Arial" w:hAnsi="Arial" w:cs="Arial"/>
          <w:sz w:val="28"/>
          <w:szCs w:val="28"/>
          <w:lang w:val="en-GB" w:eastAsia="ko-KR"/>
        </w:rPr>
        <w:t>Co-existence scenario</w:t>
      </w:r>
    </w:p>
    <w:p w14:paraId="1AB572FC" w14:textId="58AD9079" w:rsidR="005150B4" w:rsidRPr="00CA4C71" w:rsidRDefault="00E6741D" w:rsidP="005150B4">
      <w:pPr>
        <w:rPr>
          <w:rFonts w:ascii="Times New Roman" w:hAnsi="Times New Roman" w:cs="Times New Roman"/>
        </w:rPr>
      </w:pPr>
      <w:r w:rsidRPr="00CA4C71">
        <w:rPr>
          <w:rFonts w:ascii="Times New Roman" w:hAnsi="Times New Roman" w:cs="Times New Roman"/>
        </w:rPr>
        <w:t>A</w:t>
      </w:r>
      <w:r w:rsidR="005150B4" w:rsidRPr="00CA4C71">
        <w:rPr>
          <w:rFonts w:ascii="Times New Roman" w:hAnsi="Times New Roman" w:cs="Times New Roman"/>
        </w:rPr>
        <w:t>ccording to R4-</w:t>
      </w:r>
      <w:r w:rsidRPr="00CA4C71">
        <w:rPr>
          <w:rFonts w:ascii="Times New Roman" w:hAnsi="Times New Roman" w:cs="Times New Roman"/>
        </w:rPr>
        <w:t>2214441, t</w:t>
      </w:r>
      <w:r w:rsidR="005150B4" w:rsidRPr="00CA4C71">
        <w:rPr>
          <w:rFonts w:ascii="Times New Roman" w:hAnsi="Times New Roman" w:cs="Times New Roman"/>
        </w:rPr>
        <w:t xml:space="preserve">he following scenarios are </w:t>
      </w:r>
      <w:r w:rsidRPr="00CA4C71">
        <w:rPr>
          <w:rFonts w:ascii="Times New Roman" w:hAnsi="Times New Roman" w:cs="Times New Roman"/>
        </w:rPr>
        <w:t xml:space="preserve">agreed </w:t>
      </w:r>
      <w:r w:rsidR="005150B4" w:rsidRPr="00CA4C71">
        <w:rPr>
          <w:rFonts w:ascii="Times New Roman" w:hAnsi="Times New Roman" w:cs="Times New Roman"/>
        </w:rPr>
        <w:t>to be studied for coexistence:</w:t>
      </w:r>
    </w:p>
    <w:p w14:paraId="3E08E525" w14:textId="458BFD05" w:rsidR="005150B4" w:rsidRPr="00CA4C71" w:rsidRDefault="005150B4" w:rsidP="00797E7A">
      <w:pPr>
        <w:pStyle w:val="ListParagraph"/>
        <w:numPr>
          <w:ilvl w:val="0"/>
          <w:numId w:val="2"/>
        </w:numPr>
        <w:rPr>
          <w:rFonts w:ascii="Times New Roman" w:hAnsi="Times New Roman" w:cs="Times New Roman"/>
        </w:rPr>
      </w:pPr>
      <w:r w:rsidRPr="00CA4C71">
        <w:rPr>
          <w:rFonts w:ascii="Times New Roman" w:hAnsi="Times New Roman" w:cs="Times New Roman"/>
        </w:rPr>
        <w:t>Coexistence of 5G broadcast BS and 5G broadcast UE in adjacent channels within the same band</w:t>
      </w:r>
    </w:p>
    <w:p w14:paraId="764B8DBC" w14:textId="295191CB" w:rsidR="005150B4" w:rsidRPr="00CA4C71" w:rsidRDefault="005150B4" w:rsidP="00797E7A">
      <w:pPr>
        <w:pStyle w:val="ListParagraph"/>
        <w:numPr>
          <w:ilvl w:val="1"/>
          <w:numId w:val="2"/>
        </w:numPr>
        <w:rPr>
          <w:rFonts w:ascii="Times New Roman" w:hAnsi="Times New Roman" w:cs="Times New Roman"/>
        </w:rPr>
      </w:pPr>
      <w:r w:rsidRPr="00CA4C71">
        <w:rPr>
          <w:rFonts w:ascii="Times New Roman" w:hAnsi="Times New Roman" w:cs="Times New Roman"/>
        </w:rPr>
        <w:t>Shall include in the study coordinated deployments with co-located 5G broadcast BSs and necessary guard bands</w:t>
      </w:r>
    </w:p>
    <w:p w14:paraId="4B896892" w14:textId="3E9BE64D" w:rsidR="005150B4" w:rsidRPr="00CA4C71" w:rsidRDefault="005150B4" w:rsidP="00797E7A">
      <w:pPr>
        <w:pStyle w:val="ListParagraph"/>
        <w:numPr>
          <w:ilvl w:val="1"/>
          <w:numId w:val="2"/>
        </w:numPr>
        <w:rPr>
          <w:rFonts w:ascii="Times New Roman" w:hAnsi="Times New Roman" w:cs="Times New Roman"/>
        </w:rPr>
      </w:pPr>
      <w:r w:rsidRPr="00CA4C71">
        <w:rPr>
          <w:rFonts w:ascii="Times New Roman" w:hAnsi="Times New Roman" w:cs="Times New Roman"/>
        </w:rPr>
        <w:t xml:space="preserve">Non-coordinated deployments can also be studied to understand the </w:t>
      </w:r>
      <w:r w:rsidR="00ED643A" w:rsidRPr="00CA4C71">
        <w:rPr>
          <w:rFonts w:ascii="Times New Roman" w:hAnsi="Times New Roman" w:cs="Times New Roman"/>
        </w:rPr>
        <w:t>limitations,</w:t>
      </w:r>
      <w:r w:rsidRPr="00CA4C71">
        <w:rPr>
          <w:rFonts w:ascii="Times New Roman" w:hAnsi="Times New Roman" w:cs="Times New Roman"/>
        </w:rPr>
        <w:t xml:space="preserve"> but the WID indicates coordination is expected</w:t>
      </w:r>
    </w:p>
    <w:p w14:paraId="717D8BDE" w14:textId="19B796B0" w:rsidR="005150B4" w:rsidRPr="00CA4C71" w:rsidRDefault="005150B4" w:rsidP="00797E7A">
      <w:pPr>
        <w:pStyle w:val="ListParagraph"/>
        <w:numPr>
          <w:ilvl w:val="0"/>
          <w:numId w:val="2"/>
        </w:numPr>
        <w:rPr>
          <w:rFonts w:ascii="Times New Roman" w:hAnsi="Times New Roman" w:cs="Times New Roman"/>
        </w:rPr>
      </w:pPr>
      <w:r w:rsidRPr="00CA4C71">
        <w:rPr>
          <w:rFonts w:ascii="Times New Roman" w:hAnsi="Times New Roman" w:cs="Times New Roman"/>
        </w:rPr>
        <w:t>UE blocking for the coexistence of IMT BS and 5G broadcast in adjacent bands</w:t>
      </w:r>
    </w:p>
    <w:p w14:paraId="3975B895" w14:textId="44ED730E" w:rsidR="001120AD" w:rsidRPr="00CA4C71" w:rsidRDefault="005150B4" w:rsidP="00797E7A">
      <w:pPr>
        <w:pStyle w:val="ListParagraph"/>
        <w:numPr>
          <w:ilvl w:val="1"/>
          <w:numId w:val="2"/>
        </w:numPr>
        <w:rPr>
          <w:rFonts w:ascii="Times New Roman" w:hAnsi="Times New Roman" w:cs="Times New Roman"/>
        </w:rPr>
      </w:pPr>
      <w:r w:rsidRPr="00CA4C71">
        <w:rPr>
          <w:rFonts w:ascii="Times New Roman" w:hAnsi="Times New Roman" w:cs="Times New Roman"/>
        </w:rPr>
        <w:t>Assumption on UE Rx filter capability should be indicated. Guard bands between adjacent 5G broadcast and IMT should be evaluated and quantified.</w:t>
      </w:r>
    </w:p>
    <w:p w14:paraId="6463B9B3" w14:textId="47880CDC" w:rsidR="00FF09A4" w:rsidRDefault="00692ECF" w:rsidP="00160ECF">
      <w:pPr>
        <w:jc w:val="both"/>
        <w:rPr>
          <w:rFonts w:ascii="Times New Roman" w:hAnsi="Times New Roman" w:cs="Times New Roman"/>
        </w:rPr>
      </w:pPr>
      <w:r>
        <w:rPr>
          <w:rFonts w:ascii="Times New Roman" w:hAnsi="Times New Roman" w:cs="Times New Roman"/>
        </w:rPr>
        <w:t xml:space="preserve">There are already broadcast regulations to define to broadcast transmission limits, therefore, the </w:t>
      </w:r>
      <w:r w:rsidR="00160ECF">
        <w:rPr>
          <w:rFonts w:ascii="Times New Roman" w:hAnsi="Times New Roman" w:cs="Times New Roman"/>
        </w:rPr>
        <w:t>broadcast-to-broadcast</w:t>
      </w:r>
      <w:r>
        <w:rPr>
          <w:rFonts w:ascii="Times New Roman" w:hAnsi="Times New Roman" w:cs="Times New Roman"/>
        </w:rPr>
        <w:t xml:space="preserve"> coexistence simulation is not necessary.  </w:t>
      </w:r>
      <w:r>
        <w:rPr>
          <w:rFonts w:ascii="Times New Roman" w:hAnsi="Times New Roman" w:cs="Times New Roman" w:hint="eastAsia"/>
        </w:rPr>
        <w:t>T</w:t>
      </w:r>
      <w:r w:rsidR="00FF09A4" w:rsidRPr="00CA4C71">
        <w:rPr>
          <w:rFonts w:ascii="Times New Roman" w:hAnsi="Times New Roman" w:cs="Times New Roman"/>
        </w:rPr>
        <w:t>h</w:t>
      </w:r>
      <w:r w:rsidR="00375FA1">
        <w:rPr>
          <w:rFonts w:ascii="Times New Roman" w:hAnsi="Times New Roman" w:cs="Times New Roman"/>
        </w:rPr>
        <w:t>re</w:t>
      </w:r>
      <w:r w:rsidR="00FF09A4" w:rsidRPr="00CA4C71">
        <w:rPr>
          <w:rFonts w:ascii="Times New Roman" w:hAnsi="Times New Roman" w:cs="Times New Roman"/>
        </w:rPr>
        <w:t>e simulation scenarios</w:t>
      </w:r>
      <w:r>
        <w:rPr>
          <w:rFonts w:ascii="Times New Roman" w:hAnsi="Times New Roman" w:cs="Times New Roman"/>
        </w:rPr>
        <w:t xml:space="preserve"> to study the broadcast and TN coexistence </w:t>
      </w:r>
      <w:r w:rsidR="00FF09A4" w:rsidRPr="00CA4C71">
        <w:rPr>
          <w:rFonts w:ascii="Times New Roman" w:hAnsi="Times New Roman" w:cs="Times New Roman"/>
        </w:rPr>
        <w:t xml:space="preserve">are </w:t>
      </w:r>
      <w:r w:rsidR="00375FA1">
        <w:rPr>
          <w:rFonts w:ascii="Times New Roman" w:hAnsi="Times New Roman" w:cs="Times New Roman"/>
        </w:rPr>
        <w:t>proposed</w:t>
      </w:r>
      <w:r w:rsidR="00FF09A4" w:rsidRPr="00CA4C71">
        <w:rPr>
          <w:rFonts w:ascii="Times New Roman" w:hAnsi="Times New Roman" w:cs="Times New Roman"/>
        </w:rPr>
        <w:t xml:space="preserve"> in below Table</w:t>
      </w:r>
      <w:r w:rsidR="00D6307C">
        <w:rPr>
          <w:rFonts w:ascii="Times New Roman" w:hAnsi="Times New Roman" w:cs="Times New Roman"/>
        </w:rPr>
        <w:t xml:space="preserve"> </w:t>
      </w:r>
      <w:r w:rsidR="00375FA1">
        <w:rPr>
          <w:rFonts w:ascii="Times New Roman" w:hAnsi="Times New Roman" w:cs="Times New Roman"/>
        </w:rPr>
        <w:t xml:space="preserve">1. </w:t>
      </w:r>
    </w:p>
    <w:p w14:paraId="07B1822E" w14:textId="047647C4" w:rsidR="00375FA1" w:rsidRPr="0017123C" w:rsidRDefault="00375FA1" w:rsidP="0017123C">
      <w:pPr>
        <w:jc w:val="center"/>
        <w:rPr>
          <w:rFonts w:ascii="Times New Roman" w:hAnsi="Times New Roman" w:cs="Times New Roman"/>
          <w:b/>
          <w:bCs/>
        </w:rPr>
      </w:pPr>
      <w:r w:rsidRPr="0017123C">
        <w:rPr>
          <w:rFonts w:ascii="Times New Roman" w:hAnsi="Times New Roman" w:cs="Times New Roman"/>
          <w:b/>
          <w:bCs/>
        </w:rPr>
        <w:t xml:space="preserve">Table 1. </w:t>
      </w:r>
      <w:r w:rsidR="0017123C" w:rsidRPr="0017123C">
        <w:rPr>
          <w:rFonts w:ascii="Times New Roman" w:hAnsi="Times New Roman" w:cs="Times New Roman"/>
          <w:b/>
          <w:bCs/>
        </w:rPr>
        <w:t>Coexistence simulation scenarios</w:t>
      </w:r>
    </w:p>
    <w:tbl>
      <w:tblPr>
        <w:tblStyle w:val="TableGrid"/>
        <w:tblW w:w="9067" w:type="dxa"/>
        <w:tblLayout w:type="fixed"/>
        <w:tblLook w:val="04A0" w:firstRow="1" w:lastRow="0" w:firstColumn="1" w:lastColumn="0" w:noHBand="0" w:noVBand="1"/>
      </w:tblPr>
      <w:tblGrid>
        <w:gridCol w:w="562"/>
        <w:gridCol w:w="1701"/>
        <w:gridCol w:w="1560"/>
        <w:gridCol w:w="1417"/>
        <w:gridCol w:w="1276"/>
        <w:gridCol w:w="2551"/>
      </w:tblGrid>
      <w:tr w:rsidR="00C31374" w:rsidRPr="00CA4C71" w14:paraId="2C0D195E" w14:textId="7188DC81" w:rsidTr="00D55C44">
        <w:tc>
          <w:tcPr>
            <w:tcW w:w="562" w:type="dxa"/>
            <w:vAlign w:val="center"/>
          </w:tcPr>
          <w:p w14:paraId="3C3F350D" w14:textId="7085ADF5" w:rsidR="00C31374" w:rsidRPr="00CA4C71" w:rsidRDefault="00C31374" w:rsidP="00EB4E71">
            <w:pPr>
              <w:rPr>
                <w:rFonts w:ascii="Times New Roman" w:hAnsi="Times New Roman" w:cs="Times New Roman"/>
              </w:rPr>
            </w:pPr>
            <w:r w:rsidRPr="00CA4C71">
              <w:rPr>
                <w:rFonts w:ascii="Times New Roman" w:hAnsi="Times New Roman" w:cs="Times New Roman"/>
              </w:rPr>
              <w:t>No.</w:t>
            </w:r>
          </w:p>
        </w:tc>
        <w:tc>
          <w:tcPr>
            <w:tcW w:w="1701" w:type="dxa"/>
            <w:vAlign w:val="center"/>
          </w:tcPr>
          <w:p w14:paraId="5FE31727" w14:textId="5A8C56CA"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Combination </w:t>
            </w:r>
          </w:p>
        </w:tc>
        <w:tc>
          <w:tcPr>
            <w:tcW w:w="1560" w:type="dxa"/>
            <w:vAlign w:val="center"/>
          </w:tcPr>
          <w:p w14:paraId="25FC0E6F" w14:textId="60905D0F"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Aggressor </w:t>
            </w:r>
          </w:p>
        </w:tc>
        <w:tc>
          <w:tcPr>
            <w:tcW w:w="1417" w:type="dxa"/>
            <w:vAlign w:val="center"/>
          </w:tcPr>
          <w:p w14:paraId="51C274F1" w14:textId="0E92239F"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Victim </w:t>
            </w:r>
          </w:p>
        </w:tc>
        <w:tc>
          <w:tcPr>
            <w:tcW w:w="1276" w:type="dxa"/>
            <w:vAlign w:val="center"/>
          </w:tcPr>
          <w:p w14:paraId="0FBD7A32" w14:textId="5CC6C044"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Simulation frequency </w:t>
            </w:r>
          </w:p>
        </w:tc>
        <w:tc>
          <w:tcPr>
            <w:tcW w:w="2551" w:type="dxa"/>
            <w:vAlign w:val="center"/>
          </w:tcPr>
          <w:p w14:paraId="26CD40EB" w14:textId="2D4535F6"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Notes </w:t>
            </w:r>
          </w:p>
        </w:tc>
      </w:tr>
      <w:tr w:rsidR="00C31374" w:rsidRPr="00CA4C71" w14:paraId="7BF90FAF" w14:textId="0B80E1AE" w:rsidTr="00D55C44">
        <w:tc>
          <w:tcPr>
            <w:tcW w:w="562" w:type="dxa"/>
            <w:vAlign w:val="center"/>
          </w:tcPr>
          <w:p w14:paraId="0F1FB0D8" w14:textId="3A13EB2C" w:rsidR="00C31374" w:rsidRPr="00CA4C71" w:rsidRDefault="00C31374" w:rsidP="00EB4E71">
            <w:pPr>
              <w:rPr>
                <w:rFonts w:ascii="Times New Roman" w:hAnsi="Times New Roman" w:cs="Times New Roman"/>
              </w:rPr>
            </w:pPr>
            <w:r>
              <w:rPr>
                <w:rFonts w:ascii="Times New Roman" w:hAnsi="Times New Roman" w:cs="Times New Roman"/>
              </w:rPr>
              <w:t>1</w:t>
            </w:r>
          </w:p>
        </w:tc>
        <w:tc>
          <w:tcPr>
            <w:tcW w:w="1701" w:type="dxa"/>
            <w:vAlign w:val="center"/>
          </w:tcPr>
          <w:p w14:paraId="4DD00BAF" w14:textId="67023A91" w:rsidR="00C31374" w:rsidRPr="00CA4C71" w:rsidRDefault="00C31374" w:rsidP="00EB4E71">
            <w:pPr>
              <w:rPr>
                <w:rFonts w:ascii="Times New Roman" w:hAnsi="Times New Roman" w:cs="Times New Roman"/>
              </w:rPr>
            </w:pPr>
            <w:r>
              <w:rPr>
                <w:rFonts w:ascii="Times New Roman" w:hAnsi="Times New Roman" w:cs="Times New Roman" w:hint="eastAsia"/>
              </w:rPr>
              <w:t>broad</w:t>
            </w:r>
            <w:r>
              <w:rPr>
                <w:rFonts w:ascii="Times New Roman" w:hAnsi="Times New Roman" w:cs="Times New Roman"/>
              </w:rPr>
              <w:t xml:space="preserve">cast </w:t>
            </w:r>
            <w:r w:rsidRPr="00CA4C71">
              <w:rPr>
                <w:rFonts w:ascii="Times New Roman" w:hAnsi="Times New Roman" w:cs="Times New Roman"/>
              </w:rPr>
              <w:t xml:space="preserve">with TN </w:t>
            </w:r>
          </w:p>
        </w:tc>
        <w:tc>
          <w:tcPr>
            <w:tcW w:w="1560" w:type="dxa"/>
            <w:vAlign w:val="center"/>
          </w:tcPr>
          <w:p w14:paraId="220D7EF0" w14:textId="7260E080" w:rsidR="00C31374" w:rsidRPr="00CA4C71" w:rsidRDefault="00C31374" w:rsidP="00EB4E71">
            <w:pPr>
              <w:rPr>
                <w:rFonts w:ascii="Times New Roman" w:hAnsi="Times New Roman" w:cs="Times New Roman"/>
              </w:rPr>
            </w:pPr>
            <w:r w:rsidRPr="00CA4C71">
              <w:rPr>
                <w:rFonts w:ascii="Times New Roman" w:hAnsi="Times New Roman" w:cs="Times New Roman"/>
              </w:rPr>
              <w:t xml:space="preserve">TN UL </w:t>
            </w:r>
          </w:p>
          <w:p w14:paraId="415D21C6" w14:textId="197992F6" w:rsidR="00C31374" w:rsidRPr="00CA4C71" w:rsidRDefault="00C31374" w:rsidP="00EB4E71">
            <w:pPr>
              <w:rPr>
                <w:rFonts w:ascii="Times New Roman" w:hAnsi="Times New Roman" w:cs="Times New Roman"/>
              </w:rPr>
            </w:pPr>
            <w:r w:rsidRPr="00CA4C71">
              <w:rPr>
                <w:rFonts w:ascii="Times New Roman" w:hAnsi="Times New Roman" w:cs="Times New Roman"/>
              </w:rPr>
              <w:t>10</w:t>
            </w:r>
            <w:r>
              <w:rPr>
                <w:rFonts w:ascii="Times New Roman" w:hAnsi="Times New Roman" w:cs="Times New Roman"/>
              </w:rPr>
              <w:t>MHz</w:t>
            </w:r>
          </w:p>
        </w:tc>
        <w:tc>
          <w:tcPr>
            <w:tcW w:w="1417" w:type="dxa"/>
            <w:vAlign w:val="center"/>
          </w:tcPr>
          <w:p w14:paraId="6CF2E511" w14:textId="5B8DC66F" w:rsidR="00C31374" w:rsidRPr="00CA4C71" w:rsidRDefault="00C31374" w:rsidP="00EB4E71">
            <w:pPr>
              <w:rPr>
                <w:rFonts w:ascii="Times New Roman" w:hAnsi="Times New Roman" w:cs="Times New Roman"/>
              </w:rPr>
            </w:pPr>
            <w:r>
              <w:rPr>
                <w:rFonts w:ascii="Times New Roman" w:hAnsi="Times New Roman" w:cs="Times New Roman" w:hint="eastAsia"/>
              </w:rPr>
              <w:t>broad</w:t>
            </w:r>
            <w:r>
              <w:rPr>
                <w:rFonts w:ascii="Times New Roman" w:hAnsi="Times New Roman" w:cs="Times New Roman"/>
              </w:rPr>
              <w:t xml:space="preserve">cast </w:t>
            </w:r>
            <w:r w:rsidRPr="00CA4C71">
              <w:rPr>
                <w:rFonts w:ascii="Times New Roman" w:hAnsi="Times New Roman" w:cs="Times New Roman"/>
              </w:rPr>
              <w:t>DL</w:t>
            </w:r>
          </w:p>
          <w:p w14:paraId="2CE583AB" w14:textId="75399650" w:rsidR="00C31374" w:rsidRPr="00CA4C71" w:rsidRDefault="00D55C44" w:rsidP="00EB4E71">
            <w:pPr>
              <w:rPr>
                <w:rFonts w:ascii="Times New Roman" w:hAnsi="Times New Roman" w:cs="Times New Roman"/>
              </w:rPr>
            </w:pPr>
            <w:r>
              <w:rPr>
                <w:rFonts w:ascii="Times New Roman" w:hAnsi="Times New Roman" w:cs="Times New Roman"/>
              </w:rPr>
              <w:t>6/7/</w:t>
            </w:r>
            <w:r w:rsidR="00C31374" w:rsidRPr="00CA4C71">
              <w:rPr>
                <w:rFonts w:ascii="Times New Roman" w:hAnsi="Times New Roman" w:cs="Times New Roman"/>
              </w:rPr>
              <w:t>8MHz</w:t>
            </w:r>
          </w:p>
        </w:tc>
        <w:tc>
          <w:tcPr>
            <w:tcW w:w="1276" w:type="dxa"/>
            <w:vAlign w:val="center"/>
          </w:tcPr>
          <w:p w14:paraId="6F0C4962" w14:textId="021250B8" w:rsidR="00C31374" w:rsidRPr="00CA4C71" w:rsidRDefault="00C31374" w:rsidP="00EB4E71">
            <w:pPr>
              <w:rPr>
                <w:rFonts w:ascii="Times New Roman" w:hAnsi="Times New Roman" w:cs="Times New Roman"/>
              </w:rPr>
            </w:pPr>
            <w:r w:rsidRPr="00CA4C71">
              <w:rPr>
                <w:rFonts w:ascii="Times New Roman" w:hAnsi="Times New Roman" w:cs="Times New Roman"/>
              </w:rPr>
              <w:t>700MHz</w:t>
            </w:r>
          </w:p>
        </w:tc>
        <w:tc>
          <w:tcPr>
            <w:tcW w:w="2551" w:type="dxa"/>
            <w:vAlign w:val="center"/>
          </w:tcPr>
          <w:p w14:paraId="49C90038" w14:textId="129E5D58" w:rsidR="00C31374" w:rsidRPr="00CA4C71" w:rsidRDefault="00B47F5A" w:rsidP="00061EE6">
            <w:pPr>
              <w:rPr>
                <w:rFonts w:ascii="Times New Roman" w:hAnsi="Times New Roman" w:cs="Times New Roman"/>
              </w:rPr>
            </w:pPr>
            <w:r>
              <w:rPr>
                <w:rFonts w:ascii="Times New Roman" w:hAnsi="Times New Roman" w:cs="Times New Roman"/>
              </w:rPr>
              <w:t xml:space="preserve">Example: </w:t>
            </w:r>
            <w:r w:rsidR="00C31374" w:rsidRPr="003024BC">
              <w:rPr>
                <w:rFonts w:ascii="Times New Roman" w:hAnsi="Times New Roman" w:cs="Times New Roman"/>
              </w:rPr>
              <w:t>n28 UL,</w:t>
            </w:r>
            <w:r w:rsidR="00061EE6">
              <w:rPr>
                <w:rFonts w:ascii="Times New Roman" w:hAnsi="Times New Roman" w:cs="Times New Roman"/>
              </w:rPr>
              <w:t xml:space="preserve"> </w:t>
            </w:r>
            <w:r w:rsidR="00C31374" w:rsidRPr="003024BC">
              <w:rPr>
                <w:rFonts w:ascii="Times New Roman" w:hAnsi="Times New Roman" w:cs="Times New Roman"/>
              </w:rPr>
              <w:t>n71 UL</w:t>
            </w:r>
            <w:r w:rsidR="00C31374">
              <w:rPr>
                <w:rFonts w:ascii="Times New Roman" w:hAnsi="Times New Roman" w:cs="Times New Roman"/>
              </w:rPr>
              <w:t xml:space="preserve"> </w:t>
            </w:r>
          </w:p>
        </w:tc>
      </w:tr>
      <w:tr w:rsidR="00C31374" w:rsidRPr="00CA4C71" w14:paraId="66CA03BB" w14:textId="027E05EA" w:rsidTr="00D55C44">
        <w:tc>
          <w:tcPr>
            <w:tcW w:w="562" w:type="dxa"/>
            <w:vAlign w:val="center"/>
          </w:tcPr>
          <w:p w14:paraId="1ED6359B" w14:textId="5355A484" w:rsidR="00C31374" w:rsidRPr="00CA4C71" w:rsidRDefault="00C31374" w:rsidP="00EB4E71">
            <w:pPr>
              <w:rPr>
                <w:rFonts w:ascii="Times New Roman" w:hAnsi="Times New Roman" w:cs="Times New Roman"/>
              </w:rPr>
            </w:pPr>
            <w:r>
              <w:rPr>
                <w:rFonts w:ascii="Times New Roman" w:hAnsi="Times New Roman" w:cs="Times New Roman"/>
              </w:rPr>
              <w:t>2</w:t>
            </w:r>
          </w:p>
        </w:tc>
        <w:tc>
          <w:tcPr>
            <w:tcW w:w="1701" w:type="dxa"/>
            <w:vAlign w:val="center"/>
          </w:tcPr>
          <w:p w14:paraId="1AD33648" w14:textId="69027088" w:rsidR="00C31374" w:rsidRPr="00CA4C71" w:rsidRDefault="00C31374" w:rsidP="00EB4E71">
            <w:pPr>
              <w:rPr>
                <w:rFonts w:ascii="Times New Roman" w:hAnsi="Times New Roman" w:cs="Times New Roman"/>
              </w:rPr>
            </w:pPr>
            <w:r>
              <w:rPr>
                <w:rFonts w:ascii="Times New Roman" w:hAnsi="Times New Roman" w:cs="Times New Roman" w:hint="eastAsia"/>
              </w:rPr>
              <w:t>broad</w:t>
            </w:r>
            <w:r>
              <w:rPr>
                <w:rFonts w:ascii="Times New Roman" w:hAnsi="Times New Roman" w:cs="Times New Roman"/>
              </w:rPr>
              <w:t xml:space="preserve">cast </w:t>
            </w:r>
            <w:r w:rsidRPr="00CA4C71">
              <w:rPr>
                <w:rFonts w:ascii="Times New Roman" w:hAnsi="Times New Roman" w:cs="Times New Roman"/>
              </w:rPr>
              <w:t xml:space="preserve">with TN </w:t>
            </w:r>
          </w:p>
        </w:tc>
        <w:tc>
          <w:tcPr>
            <w:tcW w:w="1560" w:type="dxa"/>
            <w:vAlign w:val="center"/>
          </w:tcPr>
          <w:p w14:paraId="46304F23" w14:textId="77777777" w:rsidR="00C31374" w:rsidRPr="00CA4C71" w:rsidRDefault="00C31374" w:rsidP="00EB4E71">
            <w:pPr>
              <w:rPr>
                <w:rFonts w:ascii="Times New Roman" w:hAnsi="Times New Roman" w:cs="Times New Roman"/>
              </w:rPr>
            </w:pPr>
            <w:r w:rsidRPr="00CA4C71">
              <w:rPr>
                <w:rFonts w:ascii="Times New Roman" w:hAnsi="Times New Roman" w:cs="Times New Roman"/>
              </w:rPr>
              <w:t>TN DL</w:t>
            </w:r>
          </w:p>
          <w:p w14:paraId="33D619C3" w14:textId="4BFEBACD" w:rsidR="00C31374" w:rsidRPr="00CA4C71" w:rsidRDefault="00C31374" w:rsidP="00EB4E71">
            <w:pPr>
              <w:rPr>
                <w:rFonts w:ascii="Times New Roman" w:hAnsi="Times New Roman" w:cs="Times New Roman"/>
              </w:rPr>
            </w:pPr>
            <w:r>
              <w:rPr>
                <w:rFonts w:ascii="Times New Roman" w:hAnsi="Times New Roman" w:cs="Times New Roman"/>
              </w:rPr>
              <w:t>30</w:t>
            </w:r>
            <w:r w:rsidRPr="00CA4C71">
              <w:rPr>
                <w:rFonts w:ascii="Times New Roman" w:hAnsi="Times New Roman" w:cs="Times New Roman"/>
              </w:rPr>
              <w:t xml:space="preserve">MHz </w:t>
            </w:r>
          </w:p>
        </w:tc>
        <w:tc>
          <w:tcPr>
            <w:tcW w:w="1417" w:type="dxa"/>
            <w:vAlign w:val="center"/>
          </w:tcPr>
          <w:p w14:paraId="1EF90104" w14:textId="1DA3F3F0" w:rsidR="00C31374" w:rsidRPr="00CA4C71" w:rsidRDefault="00C31374" w:rsidP="00EB4E71">
            <w:pPr>
              <w:rPr>
                <w:rFonts w:ascii="Times New Roman" w:hAnsi="Times New Roman" w:cs="Times New Roman"/>
              </w:rPr>
            </w:pPr>
            <w:r>
              <w:rPr>
                <w:rFonts w:ascii="Times New Roman" w:hAnsi="Times New Roman" w:cs="Times New Roman" w:hint="eastAsia"/>
              </w:rPr>
              <w:t>broad</w:t>
            </w:r>
            <w:r>
              <w:rPr>
                <w:rFonts w:ascii="Times New Roman" w:hAnsi="Times New Roman" w:cs="Times New Roman"/>
              </w:rPr>
              <w:t xml:space="preserve">cast </w:t>
            </w:r>
            <w:r w:rsidRPr="00CA4C71">
              <w:rPr>
                <w:rFonts w:ascii="Times New Roman" w:hAnsi="Times New Roman" w:cs="Times New Roman"/>
              </w:rPr>
              <w:t>DL</w:t>
            </w:r>
          </w:p>
          <w:p w14:paraId="37A70AC2" w14:textId="36979C53" w:rsidR="00C31374" w:rsidRPr="00CA4C71" w:rsidRDefault="00D55C44" w:rsidP="00EB4E71">
            <w:pPr>
              <w:rPr>
                <w:rFonts w:ascii="Times New Roman" w:hAnsi="Times New Roman" w:cs="Times New Roman"/>
              </w:rPr>
            </w:pPr>
            <w:r>
              <w:rPr>
                <w:rFonts w:ascii="Times New Roman" w:hAnsi="Times New Roman" w:cs="Times New Roman"/>
              </w:rPr>
              <w:t>6/7</w:t>
            </w:r>
            <w:r w:rsidR="00C31374" w:rsidRPr="00CA4C71">
              <w:rPr>
                <w:rFonts w:ascii="Times New Roman" w:hAnsi="Times New Roman" w:cs="Times New Roman"/>
              </w:rPr>
              <w:t>8MHz</w:t>
            </w:r>
          </w:p>
        </w:tc>
        <w:tc>
          <w:tcPr>
            <w:tcW w:w="1276" w:type="dxa"/>
            <w:vAlign w:val="center"/>
          </w:tcPr>
          <w:p w14:paraId="1E5481CE" w14:textId="7CA3B902" w:rsidR="00C31374" w:rsidRPr="00CA4C71" w:rsidRDefault="00C31374" w:rsidP="00EB4E71">
            <w:pPr>
              <w:rPr>
                <w:rFonts w:ascii="Times New Roman" w:hAnsi="Times New Roman" w:cs="Times New Roman"/>
              </w:rPr>
            </w:pPr>
            <w:r>
              <w:rPr>
                <w:rFonts w:ascii="Times New Roman" w:hAnsi="Times New Roman" w:cs="Times New Roman"/>
              </w:rPr>
              <w:t>700</w:t>
            </w:r>
            <w:r w:rsidRPr="00CA4C71">
              <w:rPr>
                <w:rFonts w:ascii="Times New Roman" w:hAnsi="Times New Roman" w:cs="Times New Roman"/>
              </w:rPr>
              <w:t>MHz</w:t>
            </w:r>
          </w:p>
        </w:tc>
        <w:tc>
          <w:tcPr>
            <w:tcW w:w="2551" w:type="dxa"/>
            <w:vAlign w:val="center"/>
          </w:tcPr>
          <w:p w14:paraId="2B0480B2" w14:textId="085A49C6" w:rsidR="00C31374" w:rsidRPr="00CA4C71" w:rsidRDefault="00B47F5A" w:rsidP="00EB4E71">
            <w:pPr>
              <w:rPr>
                <w:rFonts w:ascii="Times New Roman" w:hAnsi="Times New Roman" w:cs="Times New Roman"/>
              </w:rPr>
            </w:pPr>
            <w:r>
              <w:rPr>
                <w:rFonts w:ascii="Times New Roman" w:hAnsi="Times New Roman" w:cs="Times New Roman"/>
              </w:rPr>
              <w:t xml:space="preserve">Example: </w:t>
            </w:r>
            <w:r w:rsidR="00C31374">
              <w:rPr>
                <w:rFonts w:ascii="Times New Roman" w:hAnsi="Times New Roman" w:cs="Times New Roman"/>
              </w:rPr>
              <w:t>n71 DL</w:t>
            </w:r>
          </w:p>
        </w:tc>
      </w:tr>
      <w:tr w:rsidR="00C31374" w:rsidRPr="00CA4C71" w14:paraId="3904E4D9" w14:textId="657D614A" w:rsidTr="00D55C44">
        <w:tc>
          <w:tcPr>
            <w:tcW w:w="562" w:type="dxa"/>
            <w:vAlign w:val="center"/>
          </w:tcPr>
          <w:p w14:paraId="36288076" w14:textId="51070C62" w:rsidR="00C31374" w:rsidRPr="00300E3B" w:rsidRDefault="00C31374" w:rsidP="00300E3B">
            <w:pPr>
              <w:rPr>
                <w:rFonts w:ascii="Times New Roman" w:hAnsi="Times New Roman" w:cs="Times New Roman"/>
              </w:rPr>
            </w:pPr>
            <w:r w:rsidRPr="00300E3B">
              <w:rPr>
                <w:rFonts w:ascii="Times New Roman" w:hAnsi="Times New Roman" w:cs="Times New Roman"/>
              </w:rPr>
              <w:t>3</w:t>
            </w:r>
          </w:p>
        </w:tc>
        <w:tc>
          <w:tcPr>
            <w:tcW w:w="1701" w:type="dxa"/>
            <w:vAlign w:val="center"/>
          </w:tcPr>
          <w:p w14:paraId="4AD50795" w14:textId="35D2128F" w:rsidR="00C31374" w:rsidRPr="00300E3B" w:rsidRDefault="00C31374" w:rsidP="00300E3B">
            <w:pPr>
              <w:rPr>
                <w:rFonts w:ascii="Times New Roman" w:hAnsi="Times New Roman" w:cs="Times New Roman"/>
              </w:rPr>
            </w:pPr>
            <w:r w:rsidRPr="00300E3B">
              <w:rPr>
                <w:rFonts w:ascii="Times New Roman" w:hAnsi="Times New Roman" w:cs="Times New Roman" w:hint="eastAsia"/>
              </w:rPr>
              <w:t>broad</w:t>
            </w:r>
            <w:r w:rsidRPr="00300E3B">
              <w:rPr>
                <w:rFonts w:ascii="Times New Roman" w:hAnsi="Times New Roman" w:cs="Times New Roman"/>
              </w:rPr>
              <w:t>cast with TN</w:t>
            </w:r>
          </w:p>
        </w:tc>
        <w:tc>
          <w:tcPr>
            <w:tcW w:w="1560" w:type="dxa"/>
            <w:vAlign w:val="center"/>
          </w:tcPr>
          <w:p w14:paraId="0D91C32E" w14:textId="571EBFA8" w:rsidR="00C31374" w:rsidRPr="00300E3B" w:rsidRDefault="00C31374" w:rsidP="00300E3B">
            <w:pPr>
              <w:rPr>
                <w:rFonts w:ascii="Times New Roman" w:hAnsi="Times New Roman" w:cs="Times New Roman"/>
              </w:rPr>
            </w:pPr>
            <w:r w:rsidRPr="00300E3B">
              <w:rPr>
                <w:rFonts w:ascii="Times New Roman" w:hAnsi="Times New Roman" w:cs="Times New Roman" w:hint="eastAsia"/>
              </w:rPr>
              <w:t>broad</w:t>
            </w:r>
            <w:r w:rsidRPr="00300E3B">
              <w:rPr>
                <w:rFonts w:ascii="Times New Roman" w:hAnsi="Times New Roman" w:cs="Times New Roman"/>
              </w:rPr>
              <w:t>cast DL</w:t>
            </w:r>
          </w:p>
          <w:p w14:paraId="6990BB5D" w14:textId="5133B786" w:rsidR="00C31374" w:rsidRPr="00300E3B" w:rsidRDefault="002555EC" w:rsidP="00300E3B">
            <w:pPr>
              <w:rPr>
                <w:rFonts w:ascii="Times New Roman" w:hAnsi="Times New Roman" w:cs="Times New Roman"/>
              </w:rPr>
            </w:pPr>
            <w:r w:rsidRPr="00300E3B">
              <w:rPr>
                <w:rFonts w:ascii="Times New Roman" w:hAnsi="Times New Roman" w:cs="Times New Roman"/>
              </w:rPr>
              <w:t>6/7/</w:t>
            </w:r>
            <w:r w:rsidR="00C31374" w:rsidRPr="00300E3B">
              <w:rPr>
                <w:rFonts w:ascii="Times New Roman" w:hAnsi="Times New Roman" w:cs="Times New Roman"/>
              </w:rPr>
              <w:t>8MHz</w:t>
            </w:r>
          </w:p>
        </w:tc>
        <w:tc>
          <w:tcPr>
            <w:tcW w:w="1417" w:type="dxa"/>
            <w:vAlign w:val="center"/>
          </w:tcPr>
          <w:p w14:paraId="715AB76C" w14:textId="77777777" w:rsidR="00C31374" w:rsidRPr="00300E3B" w:rsidRDefault="00C31374" w:rsidP="00300E3B">
            <w:pPr>
              <w:rPr>
                <w:rFonts w:ascii="Times New Roman" w:hAnsi="Times New Roman" w:cs="Times New Roman"/>
              </w:rPr>
            </w:pPr>
            <w:r w:rsidRPr="00300E3B">
              <w:rPr>
                <w:rFonts w:ascii="Times New Roman" w:hAnsi="Times New Roman" w:cs="Times New Roman"/>
              </w:rPr>
              <w:t xml:space="preserve">TN DL </w:t>
            </w:r>
          </w:p>
          <w:p w14:paraId="7070CFA0" w14:textId="7343D336" w:rsidR="00C31374" w:rsidRPr="00300E3B" w:rsidRDefault="00C31374" w:rsidP="00300E3B">
            <w:pPr>
              <w:rPr>
                <w:rFonts w:ascii="Times New Roman" w:hAnsi="Times New Roman" w:cs="Times New Roman"/>
              </w:rPr>
            </w:pPr>
            <w:r w:rsidRPr="00300E3B">
              <w:rPr>
                <w:rFonts w:ascii="Times New Roman" w:hAnsi="Times New Roman" w:cs="Times New Roman"/>
              </w:rPr>
              <w:t xml:space="preserve">30MHz </w:t>
            </w:r>
          </w:p>
        </w:tc>
        <w:tc>
          <w:tcPr>
            <w:tcW w:w="1276" w:type="dxa"/>
            <w:vAlign w:val="center"/>
          </w:tcPr>
          <w:p w14:paraId="32DA1C18" w14:textId="206A6ED3" w:rsidR="00C31374" w:rsidRPr="00300E3B" w:rsidRDefault="00C31374" w:rsidP="00300E3B">
            <w:pPr>
              <w:rPr>
                <w:rFonts w:ascii="Times New Roman" w:hAnsi="Times New Roman" w:cs="Times New Roman"/>
              </w:rPr>
            </w:pPr>
            <w:r w:rsidRPr="00300E3B">
              <w:rPr>
                <w:rFonts w:ascii="Times New Roman" w:hAnsi="Times New Roman" w:cs="Times New Roman"/>
              </w:rPr>
              <w:t>700MHz</w:t>
            </w:r>
          </w:p>
        </w:tc>
        <w:tc>
          <w:tcPr>
            <w:tcW w:w="2551" w:type="dxa"/>
            <w:vAlign w:val="center"/>
          </w:tcPr>
          <w:p w14:paraId="74749F01" w14:textId="0ACCF38B" w:rsidR="00C31374" w:rsidRPr="00300E3B" w:rsidRDefault="00B47F5A" w:rsidP="00300E3B">
            <w:pPr>
              <w:rPr>
                <w:rFonts w:ascii="Times New Roman" w:hAnsi="Times New Roman" w:cs="Times New Roman"/>
              </w:rPr>
            </w:pPr>
            <w:r>
              <w:rPr>
                <w:rFonts w:ascii="Times New Roman" w:hAnsi="Times New Roman" w:cs="Times New Roman"/>
              </w:rPr>
              <w:t xml:space="preserve">Example: </w:t>
            </w:r>
            <w:r w:rsidR="00C31374" w:rsidRPr="00300E3B">
              <w:rPr>
                <w:rFonts w:ascii="Times New Roman" w:hAnsi="Times New Roman" w:cs="Times New Roman"/>
              </w:rPr>
              <w:t>n71 DL</w:t>
            </w:r>
          </w:p>
        </w:tc>
      </w:tr>
    </w:tbl>
    <w:p w14:paraId="77E076B5" w14:textId="4D05EAC6" w:rsidR="00300E3B" w:rsidRDefault="00300E3B" w:rsidP="00300E3B">
      <w:pPr>
        <w:pStyle w:val="NoSpacing"/>
        <w:rPr>
          <w:lang w:val="en-GB" w:eastAsia="ko-KR"/>
        </w:rPr>
      </w:pPr>
    </w:p>
    <w:p w14:paraId="770C854B" w14:textId="0345BC3B" w:rsidR="00300E3B" w:rsidRDefault="00300E3B" w:rsidP="00300E3B">
      <w:pPr>
        <w:pStyle w:val="NoSpacing"/>
        <w:rPr>
          <w:lang w:val="en-GB" w:eastAsia="ko-KR"/>
        </w:rPr>
      </w:pPr>
    </w:p>
    <w:p w14:paraId="0A704616" w14:textId="2180508B" w:rsidR="00AC34F7" w:rsidRPr="00AC34F7" w:rsidRDefault="00160ECF" w:rsidP="00AC34F7">
      <w:pPr>
        <w:jc w:val="both"/>
        <w:rPr>
          <w:rFonts w:ascii="Times New Roman" w:hAnsi="Times New Roman" w:cs="Times New Roman"/>
          <w:b/>
          <w:bCs/>
        </w:rPr>
      </w:pPr>
      <w:r w:rsidRPr="00AC34F7">
        <w:rPr>
          <w:rFonts w:ascii="Times New Roman" w:hAnsi="Times New Roman" w:cs="Times New Roman"/>
          <w:b/>
          <w:bCs/>
        </w:rPr>
        <w:t xml:space="preserve">Proposal 1: </w:t>
      </w:r>
      <w:r w:rsidR="00AC34F7" w:rsidRPr="00AC34F7">
        <w:rPr>
          <w:rFonts w:ascii="Times New Roman" w:hAnsi="Times New Roman" w:cs="Times New Roman" w:hint="eastAsia"/>
          <w:b/>
          <w:bCs/>
        </w:rPr>
        <w:t>T</w:t>
      </w:r>
      <w:r w:rsidR="00AC34F7" w:rsidRPr="00AC34F7">
        <w:rPr>
          <w:rFonts w:ascii="Times New Roman" w:hAnsi="Times New Roman" w:cs="Times New Roman"/>
          <w:b/>
          <w:bCs/>
        </w:rPr>
        <w:t xml:space="preserve">hree simulation scenarios to study the broadcast and TN coexistence are proposed in Table 1. </w:t>
      </w:r>
    </w:p>
    <w:p w14:paraId="2552C321" w14:textId="103D7A0F" w:rsidR="00837E53" w:rsidRPr="00AC34F7" w:rsidRDefault="00837E53" w:rsidP="00300E3B">
      <w:pPr>
        <w:pStyle w:val="NoSpacing"/>
        <w:rPr>
          <w:lang w:eastAsia="ko-KR"/>
        </w:rPr>
      </w:pPr>
    </w:p>
    <w:p w14:paraId="59A91781" w14:textId="6FBA52E9" w:rsidR="00CD22EF" w:rsidRPr="00AC34F7" w:rsidRDefault="001120AD" w:rsidP="00AC34F7">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A2564F">
        <w:rPr>
          <w:rFonts w:ascii="Arial" w:hAnsi="Arial" w:cs="Arial"/>
          <w:sz w:val="28"/>
          <w:szCs w:val="28"/>
          <w:lang w:val="en-GB" w:eastAsia="ko-KR"/>
        </w:rPr>
        <w:lastRenderedPageBreak/>
        <w:t>2.</w:t>
      </w:r>
      <w:r w:rsidR="00300E3B">
        <w:rPr>
          <w:rFonts w:ascii="Arial" w:hAnsi="Arial" w:cs="Arial"/>
          <w:sz w:val="28"/>
          <w:szCs w:val="28"/>
          <w:lang w:val="en-GB" w:eastAsia="ko-KR"/>
        </w:rPr>
        <w:t xml:space="preserve">2 </w:t>
      </w:r>
      <w:r w:rsidR="00A2564F" w:rsidRPr="00A2564F">
        <w:rPr>
          <w:rFonts w:ascii="Arial" w:hAnsi="Arial" w:cs="Arial"/>
          <w:sz w:val="28"/>
          <w:szCs w:val="28"/>
          <w:lang w:val="en-GB" w:eastAsia="ko-KR"/>
        </w:rPr>
        <w:t xml:space="preserve">Co-existence </w:t>
      </w:r>
      <w:r w:rsidR="00541173">
        <w:rPr>
          <w:rFonts w:ascii="Arial" w:hAnsi="Arial" w:cs="Arial"/>
          <w:sz w:val="28"/>
          <w:szCs w:val="28"/>
          <w:lang w:val="en-GB" w:eastAsia="ko-KR"/>
        </w:rPr>
        <w:t xml:space="preserve">topology </w:t>
      </w:r>
      <w:r w:rsidR="00A2564F" w:rsidRPr="00A2564F">
        <w:rPr>
          <w:rFonts w:ascii="Arial" w:hAnsi="Arial" w:cs="Arial"/>
          <w:sz w:val="28"/>
          <w:szCs w:val="28"/>
          <w:lang w:val="en-GB" w:eastAsia="ko-KR"/>
        </w:rPr>
        <w:t xml:space="preserve"> </w:t>
      </w:r>
    </w:p>
    <w:p w14:paraId="1C18EDAC" w14:textId="381E6A91" w:rsidR="00300E3B" w:rsidRPr="00A21087" w:rsidRDefault="00A21087" w:rsidP="00AC34F7">
      <w:pPr>
        <w:jc w:val="both"/>
        <w:rPr>
          <w:rFonts w:ascii="Times New Roman" w:hAnsi="Times New Roman" w:cs="Times New Roman"/>
        </w:rPr>
      </w:pPr>
      <w:r w:rsidRPr="00A21087">
        <w:rPr>
          <w:rFonts w:ascii="Times New Roman" w:hAnsi="Times New Roman" w:cs="Times New Roman"/>
        </w:rPr>
        <w:t>Considering</w:t>
      </w:r>
      <w:r>
        <w:rPr>
          <w:rFonts w:ascii="Times New Roman" w:hAnsi="Times New Roman" w:cs="Times New Roman"/>
        </w:rPr>
        <w:t xml:space="preserve"> large coverage area of 5G broadcast, the </w:t>
      </w:r>
      <w:r w:rsidR="00B266FE">
        <w:rPr>
          <w:rFonts w:ascii="Times New Roman" w:hAnsi="Times New Roman" w:cs="Times New Roman"/>
        </w:rPr>
        <w:t>TN stations are grouped in one cluster (19 cells 57 sectors for each cluster)</w:t>
      </w:r>
      <w:r w:rsidR="000B767E">
        <w:rPr>
          <w:rFonts w:ascii="Times New Roman" w:hAnsi="Times New Roman" w:cs="Times New Roman"/>
        </w:rPr>
        <w:t xml:space="preserve"> and randomly dropped in the </w:t>
      </w:r>
      <w:r w:rsidR="00615EFF">
        <w:rPr>
          <w:rFonts w:ascii="Times New Roman" w:hAnsi="Times New Roman" w:cs="Times New Roman"/>
        </w:rPr>
        <w:t>broadcast coverage</w:t>
      </w:r>
      <w:r w:rsidR="000B767E">
        <w:rPr>
          <w:rFonts w:ascii="Times New Roman" w:hAnsi="Times New Roman" w:cs="Times New Roman"/>
        </w:rPr>
        <w:t xml:space="preserve">. For each snapshot, the TN cluster </w:t>
      </w:r>
      <w:r w:rsidR="00615EFF">
        <w:rPr>
          <w:rFonts w:ascii="Times New Roman" w:hAnsi="Times New Roman" w:cs="Times New Roman"/>
        </w:rPr>
        <w:t xml:space="preserve">will change its location. </w:t>
      </w:r>
      <w:r w:rsidR="003319BC">
        <w:rPr>
          <w:rFonts w:ascii="Times New Roman" w:hAnsi="Times New Roman" w:cs="Times New Roman"/>
        </w:rPr>
        <w:t xml:space="preserve">The coexistence topology is proposed in Figure 1. </w:t>
      </w:r>
    </w:p>
    <w:p w14:paraId="165F72B7" w14:textId="2D3B735C" w:rsidR="00A21087" w:rsidRDefault="00F94DEE" w:rsidP="00AC34F7">
      <w:pPr>
        <w:jc w:val="both"/>
        <w:rPr>
          <w:rFonts w:ascii="Times New Roman" w:hAnsi="Times New Roman" w:cs="Times New Roman"/>
        </w:rPr>
      </w:pPr>
      <w:r w:rsidRPr="00D6307C">
        <w:rPr>
          <w:rFonts w:ascii="Times New Roman" w:hAnsi="Times New Roman" w:cs="Times New Roman"/>
        </w:rPr>
        <w:t>T</w:t>
      </w:r>
      <w:r w:rsidRPr="00D6307C">
        <w:rPr>
          <w:rFonts w:ascii="Times New Roman" w:hAnsi="Times New Roman" w:cs="Times New Roman" w:hint="eastAsia"/>
        </w:rPr>
        <w:t>he</w:t>
      </w:r>
      <w:r w:rsidRPr="00D6307C">
        <w:rPr>
          <w:rFonts w:ascii="Times New Roman" w:hAnsi="Times New Roman" w:cs="Times New Roman"/>
        </w:rPr>
        <w:t xml:space="preserve"> </w:t>
      </w:r>
      <w:r w:rsidRPr="00D6307C">
        <w:rPr>
          <w:rFonts w:ascii="Times New Roman" w:hAnsi="Times New Roman" w:cs="Times New Roman" w:hint="eastAsia"/>
        </w:rPr>
        <w:t>bor</w:t>
      </w:r>
      <w:r w:rsidRPr="00D6307C">
        <w:rPr>
          <w:rFonts w:ascii="Times New Roman" w:hAnsi="Times New Roman" w:cs="Times New Roman"/>
        </w:rPr>
        <w:t xml:space="preserve">der area, </w:t>
      </w:r>
      <w:r w:rsidR="00DE332D" w:rsidRPr="00D6307C">
        <w:rPr>
          <w:rFonts w:ascii="Times New Roman" w:hAnsi="Times New Roman" w:cs="Times New Roman"/>
        </w:rPr>
        <w:t>whose</w:t>
      </w:r>
      <w:r w:rsidR="00B80167" w:rsidRPr="00D6307C">
        <w:rPr>
          <w:rFonts w:ascii="Times New Roman" w:hAnsi="Times New Roman" w:cs="Times New Roman"/>
        </w:rPr>
        <w:t xml:space="preserve"> area of the ring is 5% of the total coverage area shown in the Figure 1</w:t>
      </w:r>
      <w:r w:rsidR="00DE332D" w:rsidRPr="00D6307C">
        <w:rPr>
          <w:rFonts w:ascii="Times New Roman" w:hAnsi="Times New Roman" w:cs="Times New Roman"/>
        </w:rPr>
        <w:t xml:space="preserve">, </w:t>
      </w:r>
      <w:r w:rsidR="00B80167" w:rsidRPr="00D6307C">
        <w:rPr>
          <w:rFonts w:ascii="Times New Roman" w:hAnsi="Times New Roman" w:cs="Times New Roman"/>
        </w:rPr>
        <w:t xml:space="preserve">can be used to </w:t>
      </w:r>
      <w:r w:rsidR="00DE332D" w:rsidRPr="00D6307C">
        <w:rPr>
          <w:rFonts w:ascii="Times New Roman" w:hAnsi="Times New Roman" w:cs="Times New Roman"/>
        </w:rPr>
        <w:t xml:space="preserve">measure the edge performance. </w:t>
      </w:r>
      <w:r w:rsidR="00CD098B">
        <w:rPr>
          <w:rFonts w:ascii="Times New Roman" w:hAnsi="Times New Roman" w:cs="Times New Roman"/>
        </w:rPr>
        <w:t xml:space="preserve"> </w:t>
      </w:r>
    </w:p>
    <w:p w14:paraId="5CC550EF" w14:textId="2908E9C7" w:rsidR="00CD098B" w:rsidRPr="00D6307C" w:rsidRDefault="00CD098B" w:rsidP="00AC34F7">
      <w:pPr>
        <w:jc w:val="both"/>
        <w:rPr>
          <w:rFonts w:ascii="Times New Roman" w:hAnsi="Times New Roman" w:cs="Times New Roman"/>
        </w:rPr>
      </w:pPr>
      <w:r>
        <w:rPr>
          <w:rFonts w:ascii="Times New Roman" w:hAnsi="Times New Roman" w:cs="Times New Roman"/>
        </w:rPr>
        <w:t xml:space="preserve">The broadcast UE is assumed to be the same density with TN UE, and is dropped uniformly in the TN cluster for each snapshot. </w:t>
      </w:r>
    </w:p>
    <w:p w14:paraId="03049FAB" w14:textId="32017EA6" w:rsidR="00863980" w:rsidRPr="00CA4C71" w:rsidRDefault="00DE332D" w:rsidP="009C5A8B">
      <w:pPr>
        <w:rPr>
          <w:rFonts w:ascii="Times New Roman" w:hAnsi="Times New Roman" w:cs="Times New Roman"/>
        </w:rPr>
      </w:pPr>
      <w:r>
        <w:rPr>
          <w:rFonts w:ascii="Times New Roman" w:hAnsi="Times New Roman" w:cs="Times New Roman"/>
          <w:noProof/>
        </w:rPr>
        <w:drawing>
          <wp:anchor distT="0" distB="0" distL="114300" distR="114300" simplePos="0" relativeHeight="251674624" behindDoc="0" locked="0" layoutInCell="1" allowOverlap="1" wp14:anchorId="3BB3E9FC" wp14:editId="550B70B6">
            <wp:simplePos x="0" y="0"/>
            <wp:positionH relativeFrom="column">
              <wp:posOffset>40640</wp:posOffset>
            </wp:positionH>
            <wp:positionV relativeFrom="paragraph">
              <wp:posOffset>225425</wp:posOffset>
            </wp:positionV>
            <wp:extent cx="5829935" cy="3179445"/>
            <wp:effectExtent l="0" t="0" r="0" b="1905"/>
            <wp:wrapTopAndBottom/>
            <wp:docPr id="1884740" name="Picture 1884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29935" cy="3179445"/>
                    </a:xfrm>
                    <a:prstGeom prst="rect">
                      <a:avLst/>
                    </a:prstGeom>
                    <a:noFill/>
                  </pic:spPr>
                </pic:pic>
              </a:graphicData>
            </a:graphic>
            <wp14:sizeRelH relativeFrom="page">
              <wp14:pctWidth>0</wp14:pctWidth>
            </wp14:sizeRelH>
            <wp14:sizeRelV relativeFrom="page">
              <wp14:pctHeight>0</wp14:pctHeight>
            </wp14:sizeRelV>
          </wp:anchor>
        </w:drawing>
      </w:r>
    </w:p>
    <w:p w14:paraId="037B864F" w14:textId="633DCAA3" w:rsidR="00863980" w:rsidRDefault="00863980" w:rsidP="001120AD">
      <w:pPr>
        <w:ind w:left="1440"/>
        <w:rPr>
          <w:rFonts w:ascii="Times New Roman" w:hAnsi="Times New Roman" w:cs="Times New Roman"/>
        </w:rPr>
      </w:pPr>
    </w:p>
    <w:p w14:paraId="3BDD9718" w14:textId="3F05F2A9" w:rsidR="001870C9" w:rsidRPr="003319BC" w:rsidRDefault="0080622A" w:rsidP="005974BB">
      <w:pPr>
        <w:jc w:val="center"/>
        <w:rPr>
          <w:rFonts w:ascii="Times New Roman" w:hAnsi="Times New Roman" w:cs="Times New Roman"/>
          <w:b/>
          <w:bCs/>
        </w:rPr>
      </w:pPr>
      <w:r w:rsidRPr="003319BC">
        <w:rPr>
          <w:rFonts w:ascii="Times New Roman" w:hAnsi="Times New Roman" w:cs="Times New Roman"/>
          <w:b/>
          <w:bCs/>
        </w:rPr>
        <w:t xml:space="preserve">Figure </w:t>
      </w:r>
      <w:r w:rsidR="001870C9" w:rsidRPr="003319BC">
        <w:rPr>
          <w:rFonts w:ascii="Times New Roman" w:hAnsi="Times New Roman" w:cs="Times New Roman"/>
          <w:b/>
          <w:bCs/>
        </w:rPr>
        <w:t>1</w:t>
      </w:r>
      <w:r w:rsidRPr="003319BC">
        <w:rPr>
          <w:rFonts w:ascii="Times New Roman" w:hAnsi="Times New Roman" w:cs="Times New Roman"/>
          <w:b/>
          <w:bCs/>
        </w:rPr>
        <w:t xml:space="preserve">. Topology for </w:t>
      </w:r>
      <w:r w:rsidR="001870C9" w:rsidRPr="003319BC">
        <w:rPr>
          <w:rFonts w:ascii="Times New Roman" w:hAnsi="Times New Roman" w:cs="Times New Roman"/>
          <w:b/>
          <w:bCs/>
        </w:rPr>
        <w:t>5G broadcast</w:t>
      </w:r>
      <w:r w:rsidR="00C93DA0" w:rsidRPr="003319BC">
        <w:rPr>
          <w:rFonts w:ascii="Times New Roman" w:hAnsi="Times New Roman" w:cs="Times New Roman"/>
          <w:b/>
          <w:bCs/>
        </w:rPr>
        <w:t xml:space="preserve"> and IMT</w:t>
      </w:r>
    </w:p>
    <w:p w14:paraId="2ED7E4C2" w14:textId="46217217" w:rsidR="000652B9" w:rsidRDefault="00C93DA0" w:rsidP="0045680A">
      <w:pPr>
        <w:jc w:val="center"/>
        <w:rPr>
          <w:rFonts w:ascii="Times New Roman" w:hAnsi="Times New Roman" w:cs="Times New Roman"/>
        </w:rPr>
      </w:pPr>
      <w:r>
        <w:rPr>
          <w:rFonts w:ascii="Times New Roman" w:hAnsi="Times New Roman" w:cs="Times New Roman"/>
        </w:rPr>
        <w:t xml:space="preserve">(IMT clusters are dropped randomly in </w:t>
      </w:r>
      <w:r w:rsidR="00615EFF">
        <w:rPr>
          <w:rFonts w:ascii="Times New Roman" w:hAnsi="Times New Roman" w:cs="Times New Roman"/>
        </w:rPr>
        <w:t>broadcasting</w:t>
      </w:r>
      <w:r>
        <w:rPr>
          <w:rFonts w:ascii="Times New Roman" w:hAnsi="Times New Roman" w:cs="Times New Roman"/>
        </w:rPr>
        <w:t xml:space="preserve"> coverage area)</w:t>
      </w:r>
    </w:p>
    <w:p w14:paraId="0C22C6C2" w14:textId="2D2FB142" w:rsidR="0081066F" w:rsidRDefault="0081066F" w:rsidP="0045680A">
      <w:pPr>
        <w:jc w:val="center"/>
        <w:rPr>
          <w:rFonts w:ascii="Times New Roman" w:hAnsi="Times New Roman" w:cs="Times New Roman"/>
        </w:rPr>
      </w:pPr>
    </w:p>
    <w:p w14:paraId="19AFEDF9" w14:textId="77777777" w:rsidR="0081066F" w:rsidRDefault="0081066F" w:rsidP="0045680A">
      <w:pPr>
        <w:jc w:val="center"/>
        <w:rPr>
          <w:rFonts w:ascii="Times New Roman" w:hAnsi="Times New Roman" w:cs="Times New Roman"/>
        </w:rPr>
      </w:pPr>
    </w:p>
    <w:p w14:paraId="00F27F80" w14:textId="6802D220" w:rsidR="000652B9" w:rsidRPr="000652B9" w:rsidRDefault="001120AD" w:rsidP="000652B9">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3319BC">
        <w:rPr>
          <w:rFonts w:ascii="Arial" w:hAnsi="Arial" w:cs="Arial"/>
          <w:sz w:val="28"/>
          <w:szCs w:val="28"/>
          <w:lang w:val="en-GB" w:eastAsia="ko-KR"/>
        </w:rPr>
        <w:t>2.</w:t>
      </w:r>
      <w:r w:rsidR="003319BC">
        <w:rPr>
          <w:rFonts w:ascii="Arial" w:hAnsi="Arial" w:cs="Arial"/>
          <w:sz w:val="28"/>
          <w:szCs w:val="28"/>
          <w:lang w:val="en-GB" w:eastAsia="ko-KR"/>
        </w:rPr>
        <w:t xml:space="preserve">3 </w:t>
      </w:r>
      <w:r w:rsidRPr="003319BC">
        <w:rPr>
          <w:rFonts w:ascii="Arial" w:hAnsi="Arial" w:cs="Arial"/>
          <w:sz w:val="28"/>
          <w:szCs w:val="28"/>
          <w:lang w:val="en-GB" w:eastAsia="ko-KR"/>
        </w:rPr>
        <w:t>System parameters</w:t>
      </w:r>
    </w:p>
    <w:p w14:paraId="5D415FC9" w14:textId="5B5FEF2D" w:rsidR="00E93F76" w:rsidRPr="005D337C" w:rsidRDefault="006F63B1" w:rsidP="006F63B1">
      <w:pPr>
        <w:jc w:val="center"/>
        <w:rPr>
          <w:rFonts w:ascii="Times New Roman" w:hAnsi="Times New Roman" w:cs="Times New Roman"/>
          <w:b/>
          <w:bCs/>
        </w:rPr>
      </w:pPr>
      <w:r>
        <w:rPr>
          <w:rFonts w:ascii="Times New Roman" w:hAnsi="Times New Roman" w:cs="Times New Roman"/>
          <w:b/>
          <w:bCs/>
        </w:rPr>
        <w:t xml:space="preserve">Table 2. </w:t>
      </w:r>
      <w:r w:rsidR="000652B9">
        <w:rPr>
          <w:rFonts w:ascii="Times New Roman" w:hAnsi="Times New Roman" w:cs="Times New Roman"/>
          <w:b/>
          <w:bCs/>
        </w:rPr>
        <w:t>Broadcast</w:t>
      </w:r>
      <w:r w:rsidR="001120AD" w:rsidRPr="00E2029F">
        <w:rPr>
          <w:rFonts w:ascii="Times New Roman" w:hAnsi="Times New Roman" w:cs="Times New Roman"/>
          <w:b/>
          <w:bCs/>
        </w:rPr>
        <w:t xml:space="preserve"> BS parameters</w:t>
      </w:r>
    </w:p>
    <w:tbl>
      <w:tblPr>
        <w:tblStyle w:val="TableGrid"/>
        <w:tblW w:w="0" w:type="auto"/>
        <w:jc w:val="center"/>
        <w:tblLook w:val="04A0" w:firstRow="1" w:lastRow="0" w:firstColumn="1" w:lastColumn="0" w:noHBand="0" w:noVBand="1"/>
      </w:tblPr>
      <w:tblGrid>
        <w:gridCol w:w="3964"/>
        <w:gridCol w:w="4398"/>
      </w:tblGrid>
      <w:tr w:rsidR="00644714" w14:paraId="1A63C543" w14:textId="77777777" w:rsidTr="00680644">
        <w:trPr>
          <w:jc w:val="center"/>
        </w:trPr>
        <w:tc>
          <w:tcPr>
            <w:tcW w:w="3964" w:type="dxa"/>
            <w:vAlign w:val="center"/>
          </w:tcPr>
          <w:p w14:paraId="6CCAD54A" w14:textId="44BA4337" w:rsidR="00644714" w:rsidRPr="00091E28" w:rsidRDefault="00644714" w:rsidP="00680644">
            <w:pPr>
              <w:jc w:val="center"/>
              <w:rPr>
                <w:rFonts w:ascii="Times New Roman" w:hAnsi="Times New Roman" w:cs="Times New Roman"/>
                <w:b/>
                <w:bCs/>
              </w:rPr>
            </w:pPr>
            <w:r w:rsidRPr="00091E28">
              <w:rPr>
                <w:rFonts w:ascii="Times New Roman" w:hAnsi="Times New Roman" w:cs="Times New Roman"/>
                <w:b/>
                <w:bCs/>
              </w:rPr>
              <w:t>Parameter</w:t>
            </w:r>
          </w:p>
        </w:tc>
        <w:tc>
          <w:tcPr>
            <w:tcW w:w="4398" w:type="dxa"/>
            <w:vAlign w:val="center"/>
          </w:tcPr>
          <w:p w14:paraId="3C656F18" w14:textId="2333C70F" w:rsidR="00644714" w:rsidRPr="00091E28" w:rsidRDefault="00914E4D" w:rsidP="00680644">
            <w:pPr>
              <w:jc w:val="center"/>
              <w:rPr>
                <w:rFonts w:ascii="Times New Roman" w:hAnsi="Times New Roman" w:cs="Times New Roman"/>
                <w:b/>
                <w:bCs/>
              </w:rPr>
            </w:pPr>
            <w:r w:rsidRPr="00091E28">
              <w:rPr>
                <w:rFonts w:ascii="Times New Roman" w:hAnsi="Times New Roman" w:cs="Times New Roman"/>
                <w:b/>
                <w:bCs/>
              </w:rPr>
              <w:t>Value</w:t>
            </w:r>
          </w:p>
        </w:tc>
      </w:tr>
      <w:tr w:rsidR="00644714" w14:paraId="48238E95" w14:textId="77777777" w:rsidTr="00680644">
        <w:trPr>
          <w:jc w:val="center"/>
        </w:trPr>
        <w:tc>
          <w:tcPr>
            <w:tcW w:w="3964" w:type="dxa"/>
            <w:vAlign w:val="center"/>
          </w:tcPr>
          <w:p w14:paraId="00935124" w14:textId="4FA2C34D" w:rsidR="00644714" w:rsidRDefault="00644714" w:rsidP="00680644">
            <w:pPr>
              <w:jc w:val="center"/>
              <w:rPr>
                <w:rFonts w:ascii="Times New Roman" w:hAnsi="Times New Roman" w:cs="Times New Roman"/>
              </w:rPr>
            </w:pPr>
            <w:r w:rsidRPr="00644714">
              <w:rPr>
                <w:rFonts w:ascii="Times New Roman" w:hAnsi="Times New Roman" w:cs="Times New Roman"/>
              </w:rPr>
              <w:t>Frequency</w:t>
            </w:r>
          </w:p>
        </w:tc>
        <w:tc>
          <w:tcPr>
            <w:tcW w:w="4398" w:type="dxa"/>
            <w:vAlign w:val="center"/>
          </w:tcPr>
          <w:p w14:paraId="2E9C9597" w14:textId="5823DB1F" w:rsidR="00644714" w:rsidRDefault="00914E4D" w:rsidP="00680644">
            <w:pPr>
              <w:jc w:val="center"/>
              <w:rPr>
                <w:rFonts w:ascii="Times New Roman" w:hAnsi="Times New Roman" w:cs="Times New Roman"/>
              </w:rPr>
            </w:pPr>
            <w:r>
              <w:rPr>
                <w:rFonts w:ascii="Times New Roman" w:hAnsi="Times New Roman" w:cs="Times New Roman"/>
              </w:rPr>
              <w:t>6</w:t>
            </w:r>
            <w:r w:rsidR="00066B57">
              <w:rPr>
                <w:rFonts w:ascii="Times New Roman" w:hAnsi="Times New Roman" w:cs="Times New Roman"/>
              </w:rPr>
              <w:t>5</w:t>
            </w:r>
            <w:r>
              <w:rPr>
                <w:rFonts w:ascii="Times New Roman" w:hAnsi="Times New Roman" w:cs="Times New Roman"/>
              </w:rPr>
              <w:t>0 MHz</w:t>
            </w:r>
          </w:p>
        </w:tc>
      </w:tr>
      <w:tr w:rsidR="00644714" w14:paraId="09D11E02" w14:textId="77777777" w:rsidTr="00680644">
        <w:trPr>
          <w:jc w:val="center"/>
        </w:trPr>
        <w:tc>
          <w:tcPr>
            <w:tcW w:w="3964" w:type="dxa"/>
            <w:vAlign w:val="center"/>
          </w:tcPr>
          <w:p w14:paraId="559221DF" w14:textId="4544DC1F" w:rsidR="00644714" w:rsidRPr="00644714" w:rsidRDefault="003F6613" w:rsidP="00680644">
            <w:pPr>
              <w:jc w:val="center"/>
              <w:rPr>
                <w:rFonts w:ascii="Times New Roman" w:hAnsi="Times New Roman" w:cs="Times New Roman"/>
              </w:rPr>
            </w:pPr>
            <w:r>
              <w:rPr>
                <w:rFonts w:ascii="Times New Roman" w:hAnsi="Times New Roman" w:cs="Times New Roman"/>
              </w:rPr>
              <w:t xml:space="preserve">Cell radius </w:t>
            </w:r>
          </w:p>
        </w:tc>
        <w:tc>
          <w:tcPr>
            <w:tcW w:w="4398" w:type="dxa"/>
            <w:vAlign w:val="center"/>
          </w:tcPr>
          <w:p w14:paraId="622A3F74" w14:textId="13EA18E3" w:rsidR="00644714" w:rsidRPr="008A7050" w:rsidRDefault="003F6613" w:rsidP="00680644">
            <w:pPr>
              <w:jc w:val="center"/>
              <w:rPr>
                <w:rFonts w:ascii="Times New Roman" w:hAnsi="Times New Roman" w:cs="Times New Roman"/>
              </w:rPr>
            </w:pPr>
            <w:r w:rsidRPr="008A7050">
              <w:rPr>
                <w:rFonts w:ascii="Times New Roman" w:hAnsi="Times New Roman" w:cs="Times New Roman"/>
              </w:rPr>
              <w:t>30</w:t>
            </w:r>
            <w:r w:rsidR="00E43BAF" w:rsidRPr="008A7050">
              <w:rPr>
                <w:rFonts w:ascii="Times New Roman" w:hAnsi="Times New Roman" w:cs="Times New Roman"/>
              </w:rPr>
              <w:t xml:space="preserve"> </w:t>
            </w:r>
            <w:r w:rsidR="00B40467" w:rsidRPr="008A7050">
              <w:rPr>
                <w:rFonts w:ascii="Times New Roman" w:hAnsi="Times New Roman" w:cs="Times New Roman"/>
              </w:rPr>
              <w:t>km</w:t>
            </w:r>
          </w:p>
        </w:tc>
      </w:tr>
      <w:tr w:rsidR="00E8499D" w14:paraId="3BC6B010" w14:textId="77777777" w:rsidTr="00680644">
        <w:trPr>
          <w:jc w:val="center"/>
        </w:trPr>
        <w:tc>
          <w:tcPr>
            <w:tcW w:w="3964" w:type="dxa"/>
            <w:vAlign w:val="center"/>
          </w:tcPr>
          <w:p w14:paraId="2BD14770" w14:textId="737049F3" w:rsidR="00E8499D" w:rsidRPr="00644714" w:rsidRDefault="00E8499D" w:rsidP="00E8499D">
            <w:pPr>
              <w:jc w:val="center"/>
              <w:rPr>
                <w:rFonts w:ascii="Times New Roman" w:hAnsi="Times New Roman" w:cs="Times New Roman"/>
              </w:rPr>
            </w:pPr>
            <w:r>
              <w:rPr>
                <w:rFonts w:ascii="Times New Roman" w:hAnsi="Times New Roman" w:cs="Times New Roman"/>
              </w:rPr>
              <w:t>Tx antenna height</w:t>
            </w:r>
          </w:p>
        </w:tc>
        <w:tc>
          <w:tcPr>
            <w:tcW w:w="4398" w:type="dxa"/>
            <w:vAlign w:val="center"/>
          </w:tcPr>
          <w:p w14:paraId="16AE6789" w14:textId="35D1F135" w:rsidR="00E8499D" w:rsidRPr="008A7050" w:rsidRDefault="00E8499D" w:rsidP="00E8499D">
            <w:pPr>
              <w:jc w:val="center"/>
              <w:rPr>
                <w:rFonts w:ascii="Times New Roman" w:hAnsi="Times New Roman" w:cs="Times New Roman"/>
              </w:rPr>
            </w:pPr>
            <w:r w:rsidRPr="008A7050">
              <w:rPr>
                <w:rFonts w:ascii="Times New Roman" w:hAnsi="Times New Roman" w:cs="Times New Roman"/>
              </w:rPr>
              <w:t>300</w:t>
            </w:r>
            <w:r>
              <w:rPr>
                <w:rFonts w:ascii="Times New Roman" w:hAnsi="Times New Roman" w:cs="Times New Roman"/>
              </w:rPr>
              <w:t xml:space="preserve"> </w:t>
            </w:r>
            <w:r w:rsidRPr="008A7050">
              <w:rPr>
                <w:rFonts w:ascii="Times New Roman" w:hAnsi="Times New Roman" w:cs="Times New Roman"/>
              </w:rPr>
              <w:t>m</w:t>
            </w:r>
          </w:p>
        </w:tc>
      </w:tr>
      <w:tr w:rsidR="00E8499D" w14:paraId="2ABA0B6C" w14:textId="77777777" w:rsidTr="00680644">
        <w:trPr>
          <w:jc w:val="center"/>
        </w:trPr>
        <w:tc>
          <w:tcPr>
            <w:tcW w:w="3964" w:type="dxa"/>
            <w:vAlign w:val="center"/>
          </w:tcPr>
          <w:p w14:paraId="41BD1B84" w14:textId="4A8492C2" w:rsidR="00E8499D" w:rsidRDefault="00E8499D" w:rsidP="00E8499D">
            <w:pPr>
              <w:jc w:val="center"/>
              <w:rPr>
                <w:rFonts w:ascii="Times New Roman" w:hAnsi="Times New Roman" w:cs="Times New Roman"/>
              </w:rPr>
            </w:pPr>
            <w:r w:rsidRPr="00644714">
              <w:rPr>
                <w:rFonts w:ascii="Times New Roman" w:hAnsi="Times New Roman" w:cs="Times New Roman"/>
              </w:rPr>
              <w:t xml:space="preserve">Tx </w:t>
            </w:r>
            <w:r>
              <w:rPr>
                <w:rFonts w:ascii="Times New Roman" w:hAnsi="Times New Roman" w:cs="Times New Roman"/>
              </w:rPr>
              <w:t>p</w:t>
            </w:r>
            <w:r w:rsidRPr="00644714">
              <w:rPr>
                <w:rFonts w:ascii="Times New Roman" w:hAnsi="Times New Roman" w:cs="Times New Roman"/>
              </w:rPr>
              <w:t>ower</w:t>
            </w:r>
          </w:p>
        </w:tc>
        <w:tc>
          <w:tcPr>
            <w:tcW w:w="4398" w:type="dxa"/>
            <w:vAlign w:val="center"/>
          </w:tcPr>
          <w:p w14:paraId="0ED55F6A" w14:textId="3D636D9D" w:rsidR="00E8499D" w:rsidRPr="008A7050" w:rsidRDefault="00E8499D" w:rsidP="00E8499D">
            <w:pPr>
              <w:jc w:val="center"/>
              <w:rPr>
                <w:rFonts w:ascii="Times New Roman" w:hAnsi="Times New Roman" w:cs="Times New Roman"/>
              </w:rPr>
            </w:pPr>
            <w:r w:rsidRPr="008A7050">
              <w:rPr>
                <w:rFonts w:ascii="Times New Roman" w:hAnsi="Times New Roman" w:cs="Times New Roman"/>
              </w:rPr>
              <w:t>70</w:t>
            </w:r>
            <w:r>
              <w:rPr>
                <w:rFonts w:ascii="Times New Roman" w:hAnsi="Times New Roman" w:cs="Times New Roman"/>
              </w:rPr>
              <w:t xml:space="preserve"> </w:t>
            </w:r>
            <w:r w:rsidRPr="008A7050">
              <w:rPr>
                <w:rFonts w:ascii="Times New Roman" w:hAnsi="Times New Roman" w:cs="Times New Roman"/>
              </w:rPr>
              <w:t>dBm</w:t>
            </w:r>
          </w:p>
        </w:tc>
      </w:tr>
      <w:tr w:rsidR="00E8499D" w:rsidRPr="0068586C" w14:paraId="2213E3D3" w14:textId="77777777" w:rsidTr="00680644">
        <w:trPr>
          <w:jc w:val="center"/>
        </w:trPr>
        <w:tc>
          <w:tcPr>
            <w:tcW w:w="3964" w:type="dxa"/>
            <w:vAlign w:val="center"/>
          </w:tcPr>
          <w:p w14:paraId="3E5504A1" w14:textId="04A0978E" w:rsidR="00E8499D" w:rsidRPr="0068586C" w:rsidRDefault="00E8499D" w:rsidP="00E8499D">
            <w:pPr>
              <w:jc w:val="center"/>
              <w:rPr>
                <w:rFonts w:ascii="Times New Roman" w:hAnsi="Times New Roman" w:cs="Times New Roman"/>
              </w:rPr>
            </w:pPr>
            <w:r w:rsidRPr="0068586C">
              <w:rPr>
                <w:rFonts w:ascii="Times New Roman" w:hAnsi="Times New Roman" w:cs="Times New Roman"/>
              </w:rPr>
              <w:lastRenderedPageBreak/>
              <w:t>Tx antenna gain</w:t>
            </w:r>
          </w:p>
        </w:tc>
        <w:tc>
          <w:tcPr>
            <w:tcW w:w="4398" w:type="dxa"/>
            <w:vAlign w:val="center"/>
          </w:tcPr>
          <w:p w14:paraId="5E9F5886" w14:textId="2A70EC04" w:rsidR="00E8499D" w:rsidRPr="0068586C" w:rsidRDefault="00E8499D" w:rsidP="00E8499D">
            <w:pPr>
              <w:jc w:val="center"/>
              <w:rPr>
                <w:rFonts w:ascii="Times New Roman" w:hAnsi="Times New Roman" w:cs="Times New Roman"/>
              </w:rPr>
            </w:pPr>
            <w:r w:rsidRPr="0068586C">
              <w:rPr>
                <w:rFonts w:ascii="Times New Roman" w:hAnsi="Times New Roman" w:cs="Times New Roman"/>
              </w:rPr>
              <w:t>13 dBi</w:t>
            </w:r>
          </w:p>
        </w:tc>
      </w:tr>
      <w:tr w:rsidR="00E8499D" w:rsidRPr="0068586C" w14:paraId="79716DD3" w14:textId="77777777" w:rsidTr="00680644">
        <w:trPr>
          <w:jc w:val="center"/>
        </w:trPr>
        <w:tc>
          <w:tcPr>
            <w:tcW w:w="3964" w:type="dxa"/>
            <w:vAlign w:val="center"/>
          </w:tcPr>
          <w:p w14:paraId="61EB560F" w14:textId="3AD89B2D" w:rsidR="00E8499D" w:rsidRPr="0068586C" w:rsidRDefault="00B6373A" w:rsidP="00E8499D">
            <w:pPr>
              <w:jc w:val="center"/>
              <w:rPr>
                <w:rFonts w:ascii="Times New Roman" w:hAnsi="Times New Roman" w:cs="Times New Roman"/>
              </w:rPr>
            </w:pPr>
            <w:r w:rsidRPr="0068586C">
              <w:rPr>
                <w:rFonts w:ascii="Times New Roman" w:hAnsi="Times New Roman" w:cs="Times New Roman"/>
              </w:rPr>
              <w:t xml:space="preserve">Vertical pattern of Tx </w:t>
            </w:r>
            <w:r w:rsidR="005F6A84" w:rsidRPr="0068586C">
              <w:rPr>
                <w:rFonts w:ascii="Times New Roman" w:hAnsi="Times New Roman" w:cs="Times New Roman"/>
              </w:rPr>
              <w:t>antenna</w:t>
            </w:r>
          </w:p>
        </w:tc>
        <w:tc>
          <w:tcPr>
            <w:tcW w:w="4398" w:type="dxa"/>
            <w:vAlign w:val="center"/>
          </w:tcPr>
          <w:p w14:paraId="1C5163E1" w14:textId="7FDD8083" w:rsidR="005F6A84" w:rsidRPr="0068586C" w:rsidRDefault="005F6A84" w:rsidP="002D6137">
            <w:pPr>
              <w:jc w:val="center"/>
              <w:rPr>
                <w:rFonts w:ascii="Times New Roman" w:hAnsi="Times New Roman" w:cs="Times New Roman"/>
              </w:rPr>
            </w:pPr>
            <w:r w:rsidRPr="0068586C">
              <w:rPr>
                <w:rFonts w:ascii="Times New Roman" w:hAnsi="Times New Roman" w:cs="Times New Roman"/>
              </w:rPr>
              <w:t>ITU-R Rec. F.13</w:t>
            </w:r>
            <w:r w:rsidR="002D6137" w:rsidRPr="0068586C">
              <w:rPr>
                <w:rFonts w:ascii="Times New Roman" w:hAnsi="Times New Roman" w:cs="Times New Roman"/>
              </w:rPr>
              <w:t>36</w:t>
            </w:r>
          </w:p>
        </w:tc>
      </w:tr>
      <w:tr w:rsidR="00E8499D" w:rsidRPr="0068586C" w14:paraId="210D18A0" w14:textId="77777777" w:rsidTr="00680644">
        <w:trPr>
          <w:jc w:val="center"/>
        </w:trPr>
        <w:tc>
          <w:tcPr>
            <w:tcW w:w="3964" w:type="dxa"/>
            <w:vAlign w:val="center"/>
          </w:tcPr>
          <w:p w14:paraId="50AB8DF9" w14:textId="52AF1569" w:rsidR="00E8499D" w:rsidRPr="0068586C" w:rsidRDefault="00E8499D" w:rsidP="00E8499D">
            <w:pPr>
              <w:jc w:val="center"/>
              <w:rPr>
                <w:rFonts w:ascii="Times New Roman" w:hAnsi="Times New Roman" w:cs="Times New Roman"/>
              </w:rPr>
            </w:pPr>
            <w:r w:rsidRPr="0068586C">
              <w:rPr>
                <w:rFonts w:ascii="Times New Roman" w:hAnsi="Times New Roman" w:cs="Times New Roman"/>
              </w:rPr>
              <w:t>Noise figure</w:t>
            </w:r>
          </w:p>
        </w:tc>
        <w:tc>
          <w:tcPr>
            <w:tcW w:w="4398" w:type="dxa"/>
            <w:vAlign w:val="center"/>
          </w:tcPr>
          <w:p w14:paraId="60726EAF" w14:textId="2E4097FA" w:rsidR="00E8499D" w:rsidRPr="0068586C" w:rsidRDefault="00E8499D" w:rsidP="00E8499D">
            <w:pPr>
              <w:jc w:val="center"/>
              <w:rPr>
                <w:rFonts w:ascii="Times New Roman" w:hAnsi="Times New Roman" w:cs="Times New Roman"/>
              </w:rPr>
            </w:pPr>
            <w:r w:rsidRPr="0068586C">
              <w:rPr>
                <w:rFonts w:ascii="Times New Roman" w:hAnsi="Times New Roman" w:cs="Times New Roman"/>
              </w:rPr>
              <w:t>5 dB</w:t>
            </w:r>
          </w:p>
        </w:tc>
      </w:tr>
    </w:tbl>
    <w:p w14:paraId="06106C9F" w14:textId="77777777" w:rsidR="006E2CAF" w:rsidRPr="0068586C" w:rsidRDefault="006E2CAF" w:rsidP="005D337C">
      <w:pPr>
        <w:rPr>
          <w:rFonts w:ascii="Times New Roman" w:hAnsi="Times New Roman" w:cs="Times New Roman"/>
        </w:rPr>
      </w:pPr>
    </w:p>
    <w:p w14:paraId="0A1717A6" w14:textId="2DEECBA8" w:rsidR="00E41FA1" w:rsidRPr="0068586C" w:rsidRDefault="006F63B1" w:rsidP="006F63B1">
      <w:pPr>
        <w:jc w:val="center"/>
        <w:rPr>
          <w:rFonts w:ascii="Times New Roman" w:hAnsi="Times New Roman" w:cs="Times New Roman"/>
          <w:b/>
          <w:bCs/>
        </w:rPr>
      </w:pPr>
      <w:r>
        <w:rPr>
          <w:rFonts w:ascii="Times New Roman" w:hAnsi="Times New Roman" w:cs="Times New Roman"/>
          <w:b/>
          <w:bCs/>
        </w:rPr>
        <w:t xml:space="preserve">Table 3. </w:t>
      </w:r>
      <w:r w:rsidR="00975BDE" w:rsidRPr="0068586C">
        <w:rPr>
          <w:rFonts w:ascii="Times New Roman" w:hAnsi="Times New Roman" w:cs="Times New Roman"/>
          <w:b/>
          <w:bCs/>
        </w:rPr>
        <w:t xml:space="preserve">Broadcast </w:t>
      </w:r>
      <w:r w:rsidR="00B2536C" w:rsidRPr="0068586C">
        <w:rPr>
          <w:rFonts w:ascii="Times New Roman" w:hAnsi="Times New Roman" w:cs="Times New Roman"/>
          <w:b/>
          <w:bCs/>
        </w:rPr>
        <w:t>UE parameters</w:t>
      </w:r>
    </w:p>
    <w:tbl>
      <w:tblPr>
        <w:tblStyle w:val="TableGrid"/>
        <w:tblW w:w="8363" w:type="dxa"/>
        <w:jc w:val="center"/>
        <w:tblLook w:val="04A0" w:firstRow="1" w:lastRow="0" w:firstColumn="1" w:lastColumn="0" w:noHBand="0" w:noVBand="1"/>
      </w:tblPr>
      <w:tblGrid>
        <w:gridCol w:w="3971"/>
        <w:gridCol w:w="4392"/>
      </w:tblGrid>
      <w:tr w:rsidR="00E41FA1" w:rsidRPr="0068586C" w14:paraId="79937AE2" w14:textId="77777777" w:rsidTr="00680644">
        <w:trPr>
          <w:jc w:val="center"/>
        </w:trPr>
        <w:tc>
          <w:tcPr>
            <w:tcW w:w="3971" w:type="dxa"/>
            <w:vAlign w:val="center"/>
          </w:tcPr>
          <w:p w14:paraId="2A1DE84E" w14:textId="077BC99B" w:rsidR="00E41FA1" w:rsidRPr="0068586C" w:rsidRDefault="00E41FA1" w:rsidP="00680644">
            <w:pPr>
              <w:jc w:val="center"/>
              <w:rPr>
                <w:rFonts w:ascii="Times New Roman" w:hAnsi="Times New Roman" w:cs="Times New Roman"/>
                <w:b/>
                <w:bCs/>
              </w:rPr>
            </w:pPr>
            <w:r w:rsidRPr="0068586C">
              <w:rPr>
                <w:rFonts w:ascii="Times New Roman" w:eastAsia="Times New Roman" w:hAnsi="Times New Roman" w:cs="Times New Roman"/>
                <w:b/>
                <w:bCs/>
                <w:color w:val="000000" w:themeColor="text1"/>
                <w:kern w:val="24"/>
              </w:rPr>
              <w:t>Parameter</w:t>
            </w:r>
          </w:p>
        </w:tc>
        <w:tc>
          <w:tcPr>
            <w:tcW w:w="4392" w:type="dxa"/>
            <w:vAlign w:val="center"/>
          </w:tcPr>
          <w:p w14:paraId="5F1C3785" w14:textId="0C2ADDCE" w:rsidR="00E41FA1" w:rsidRPr="0068586C" w:rsidRDefault="00E41FA1" w:rsidP="00680644">
            <w:pPr>
              <w:jc w:val="center"/>
              <w:rPr>
                <w:rFonts w:ascii="Times New Roman" w:hAnsi="Times New Roman" w:cs="Times New Roman"/>
                <w:b/>
                <w:bCs/>
              </w:rPr>
            </w:pPr>
            <w:r w:rsidRPr="0068586C">
              <w:rPr>
                <w:rFonts w:ascii="Times New Roman" w:eastAsia="Times New Roman" w:hAnsi="Times New Roman" w:cs="Times New Roman"/>
                <w:b/>
                <w:bCs/>
                <w:color w:val="000000" w:themeColor="text1"/>
                <w:kern w:val="24"/>
              </w:rPr>
              <w:t>Value</w:t>
            </w:r>
          </w:p>
        </w:tc>
      </w:tr>
      <w:tr w:rsidR="008A3738" w:rsidRPr="0068586C" w14:paraId="5AF6EEB9" w14:textId="77777777" w:rsidTr="00680644">
        <w:trPr>
          <w:jc w:val="center"/>
        </w:trPr>
        <w:tc>
          <w:tcPr>
            <w:tcW w:w="3971" w:type="dxa"/>
            <w:vAlign w:val="center"/>
          </w:tcPr>
          <w:p w14:paraId="368AEDA9" w14:textId="2053B77D" w:rsidR="008A3738" w:rsidRPr="0068586C" w:rsidRDefault="008A3738" w:rsidP="00680644">
            <w:pPr>
              <w:jc w:val="center"/>
              <w:rPr>
                <w:rFonts w:ascii="Times New Roman" w:hAnsi="Times New Roman" w:cs="Times New Roman"/>
              </w:rPr>
            </w:pPr>
            <w:r w:rsidRPr="0068586C">
              <w:rPr>
                <w:rFonts w:ascii="Times New Roman" w:hAnsi="Times New Roman" w:cs="Times New Roman"/>
              </w:rPr>
              <w:t>UE bandwidth</w:t>
            </w:r>
            <w:r w:rsidR="00221C5D" w:rsidRPr="0068586C">
              <w:rPr>
                <w:rFonts w:ascii="Times New Roman" w:hAnsi="Times New Roman" w:cs="Times New Roman"/>
              </w:rPr>
              <w:t xml:space="preserve"> </w:t>
            </w:r>
          </w:p>
        </w:tc>
        <w:tc>
          <w:tcPr>
            <w:tcW w:w="4392" w:type="dxa"/>
            <w:vAlign w:val="center"/>
          </w:tcPr>
          <w:p w14:paraId="0ACC4EC7" w14:textId="07F919B6" w:rsidR="008A3738" w:rsidRPr="0068586C" w:rsidRDefault="008A3738" w:rsidP="00680644">
            <w:pPr>
              <w:jc w:val="center"/>
              <w:rPr>
                <w:rFonts w:ascii="Times New Roman" w:hAnsi="Times New Roman" w:cs="Times New Roman"/>
              </w:rPr>
            </w:pPr>
            <w:r w:rsidRPr="0068586C">
              <w:rPr>
                <w:rFonts w:ascii="Times New Roman" w:hAnsi="Times New Roman" w:cs="Times New Roman"/>
              </w:rPr>
              <w:t>6</w:t>
            </w:r>
            <w:r w:rsidRPr="0068586C">
              <w:rPr>
                <w:rFonts w:ascii="Times New Roman" w:hAnsi="Times New Roman" w:cs="Times New Roman" w:hint="eastAsia"/>
              </w:rPr>
              <w:t>/</w:t>
            </w:r>
            <w:r w:rsidRPr="0068586C">
              <w:rPr>
                <w:rFonts w:ascii="Times New Roman" w:hAnsi="Times New Roman" w:cs="Times New Roman"/>
              </w:rPr>
              <w:t>7/8 MHz</w:t>
            </w:r>
            <w:r w:rsidR="00221C5D" w:rsidRPr="0068586C">
              <w:rPr>
                <w:rFonts w:ascii="Times New Roman" w:hAnsi="Times New Roman" w:cs="Times New Roman"/>
              </w:rPr>
              <w:t xml:space="preserve"> </w:t>
            </w:r>
            <w:r w:rsidR="00EE3E90">
              <w:rPr>
                <w:rFonts w:ascii="Times New Roman" w:hAnsi="Times New Roman" w:cs="Times New Roman"/>
              </w:rPr>
              <w:t>with 10MHz filter</w:t>
            </w:r>
          </w:p>
        </w:tc>
      </w:tr>
      <w:tr w:rsidR="008A3738" w:rsidRPr="0068586C" w14:paraId="6CEAEC28" w14:textId="77777777" w:rsidTr="000F0C4C">
        <w:trPr>
          <w:jc w:val="center"/>
        </w:trPr>
        <w:tc>
          <w:tcPr>
            <w:tcW w:w="3971" w:type="dxa"/>
            <w:shd w:val="clear" w:color="auto" w:fill="auto"/>
            <w:vAlign w:val="center"/>
          </w:tcPr>
          <w:p w14:paraId="63A99F6E" w14:textId="392AF2EE" w:rsidR="008A3738" w:rsidRPr="0068586C" w:rsidRDefault="00221C5D" w:rsidP="008A3738">
            <w:pPr>
              <w:jc w:val="center"/>
              <w:rPr>
                <w:rFonts w:ascii="Times New Roman" w:hAnsi="Times New Roman" w:cs="Times New Roman"/>
              </w:rPr>
            </w:pPr>
            <w:r w:rsidRPr="0068586C">
              <w:rPr>
                <w:rFonts w:ascii="Times New Roman" w:hAnsi="Times New Roman" w:cs="Times New Roman"/>
              </w:rPr>
              <w:t xml:space="preserve">UE </w:t>
            </w:r>
            <w:r w:rsidR="008A3738" w:rsidRPr="0068586C">
              <w:rPr>
                <w:rFonts w:ascii="Times New Roman" w:hAnsi="Times New Roman" w:cs="Times New Roman"/>
              </w:rPr>
              <w:t>Antenna height</w:t>
            </w:r>
            <w:r w:rsidR="00CD1AEE" w:rsidRPr="0068586C">
              <w:rPr>
                <w:rFonts w:ascii="Times New Roman" w:hAnsi="Times New Roman" w:cs="Times New Roman"/>
              </w:rPr>
              <w:t xml:space="preserve"> (note 1)</w:t>
            </w:r>
          </w:p>
        </w:tc>
        <w:tc>
          <w:tcPr>
            <w:tcW w:w="4392" w:type="dxa"/>
            <w:shd w:val="clear" w:color="auto" w:fill="auto"/>
            <w:vAlign w:val="center"/>
          </w:tcPr>
          <w:p w14:paraId="7D562589" w14:textId="08F38102" w:rsidR="008A3738" w:rsidRPr="0068586C" w:rsidRDefault="008A3738" w:rsidP="008A3738">
            <w:pPr>
              <w:jc w:val="center"/>
              <w:rPr>
                <w:rFonts w:ascii="Times New Roman" w:hAnsi="Times New Roman" w:cs="Times New Roman"/>
              </w:rPr>
            </w:pPr>
            <w:r w:rsidRPr="0068586C">
              <w:rPr>
                <w:rFonts w:ascii="Times New Roman" w:hAnsi="Times New Roman" w:cs="Times New Roman"/>
              </w:rPr>
              <w:t>1.5 m</w:t>
            </w:r>
          </w:p>
        </w:tc>
      </w:tr>
      <w:tr w:rsidR="008A3738" w:rsidRPr="0068586C" w14:paraId="6D196183" w14:textId="77777777" w:rsidTr="000F0C4C">
        <w:trPr>
          <w:jc w:val="center"/>
        </w:trPr>
        <w:tc>
          <w:tcPr>
            <w:tcW w:w="3971" w:type="dxa"/>
            <w:shd w:val="clear" w:color="auto" w:fill="auto"/>
            <w:vAlign w:val="center"/>
          </w:tcPr>
          <w:p w14:paraId="031D3447" w14:textId="48DA19C0" w:rsidR="008A3738" w:rsidRPr="0068586C" w:rsidRDefault="00221C5D" w:rsidP="008A3738">
            <w:pPr>
              <w:jc w:val="center"/>
              <w:rPr>
                <w:rFonts w:ascii="Times New Roman" w:hAnsi="Times New Roman" w:cs="Times New Roman"/>
              </w:rPr>
            </w:pPr>
            <w:r w:rsidRPr="0068586C">
              <w:rPr>
                <w:rFonts w:ascii="Times New Roman" w:hAnsi="Times New Roman" w:cs="Times New Roman"/>
              </w:rPr>
              <w:t>UE</w:t>
            </w:r>
            <w:r w:rsidR="008A3738" w:rsidRPr="0068586C">
              <w:rPr>
                <w:rFonts w:ascii="Times New Roman" w:hAnsi="Times New Roman" w:cs="Times New Roman"/>
              </w:rPr>
              <w:t xml:space="preserve"> antenna gain</w:t>
            </w:r>
          </w:p>
        </w:tc>
        <w:tc>
          <w:tcPr>
            <w:tcW w:w="4392" w:type="dxa"/>
            <w:shd w:val="clear" w:color="auto" w:fill="auto"/>
            <w:vAlign w:val="center"/>
          </w:tcPr>
          <w:p w14:paraId="4BB64050" w14:textId="729A209B" w:rsidR="008A3738" w:rsidRPr="0068586C" w:rsidRDefault="008A3738" w:rsidP="008A3738">
            <w:pPr>
              <w:jc w:val="center"/>
              <w:rPr>
                <w:rFonts w:ascii="Times New Roman" w:hAnsi="Times New Roman" w:cs="Times New Roman"/>
                <w:b/>
                <w:bCs/>
              </w:rPr>
            </w:pPr>
            <w:r w:rsidRPr="0068586C">
              <w:rPr>
                <w:rFonts w:ascii="Times New Roman" w:hAnsi="Times New Roman" w:cs="Times New Roman"/>
              </w:rPr>
              <w:t xml:space="preserve">0 dBi </w:t>
            </w:r>
          </w:p>
        </w:tc>
      </w:tr>
      <w:tr w:rsidR="008A3738" w:rsidRPr="0068586C" w14:paraId="30E3BD3A" w14:textId="77777777" w:rsidTr="000F0C4C">
        <w:trPr>
          <w:jc w:val="center"/>
        </w:trPr>
        <w:tc>
          <w:tcPr>
            <w:tcW w:w="3971" w:type="dxa"/>
            <w:shd w:val="clear" w:color="auto" w:fill="auto"/>
            <w:vAlign w:val="center"/>
          </w:tcPr>
          <w:p w14:paraId="58EB33B6" w14:textId="53BC4CC8" w:rsidR="008A3738" w:rsidRPr="0068586C" w:rsidRDefault="00221C5D" w:rsidP="008A3738">
            <w:pPr>
              <w:jc w:val="center"/>
              <w:rPr>
                <w:rFonts w:ascii="Times New Roman" w:hAnsi="Times New Roman" w:cs="Times New Roman"/>
              </w:rPr>
            </w:pPr>
            <w:r w:rsidRPr="0068586C">
              <w:rPr>
                <w:rFonts w:ascii="Times New Roman" w:hAnsi="Times New Roman" w:cs="Times New Roman"/>
              </w:rPr>
              <w:t xml:space="preserve">UE </w:t>
            </w:r>
            <w:r w:rsidR="008A3738" w:rsidRPr="0068586C">
              <w:rPr>
                <w:rFonts w:ascii="Times New Roman" w:hAnsi="Times New Roman" w:cs="Times New Roman"/>
              </w:rPr>
              <w:t>Noise figure</w:t>
            </w:r>
          </w:p>
        </w:tc>
        <w:tc>
          <w:tcPr>
            <w:tcW w:w="4392" w:type="dxa"/>
            <w:shd w:val="clear" w:color="auto" w:fill="auto"/>
            <w:vAlign w:val="center"/>
          </w:tcPr>
          <w:p w14:paraId="2E963006" w14:textId="2D1E45CE" w:rsidR="008A3738" w:rsidRPr="0068586C" w:rsidRDefault="008A3738" w:rsidP="008A3738">
            <w:pPr>
              <w:jc w:val="center"/>
              <w:rPr>
                <w:rFonts w:ascii="Times New Roman" w:hAnsi="Times New Roman" w:cs="Times New Roman"/>
                <w:b/>
                <w:bCs/>
              </w:rPr>
            </w:pPr>
            <w:r w:rsidRPr="0068586C">
              <w:rPr>
                <w:rFonts w:ascii="Times New Roman" w:hAnsi="Times New Roman" w:cs="Times New Roman"/>
              </w:rPr>
              <w:t>9 dB</w:t>
            </w:r>
          </w:p>
        </w:tc>
      </w:tr>
      <w:tr w:rsidR="008A3738" w:rsidRPr="0068586C" w14:paraId="7D5BB421" w14:textId="77777777" w:rsidTr="000F0C4C">
        <w:trPr>
          <w:jc w:val="center"/>
        </w:trPr>
        <w:tc>
          <w:tcPr>
            <w:tcW w:w="3971" w:type="dxa"/>
            <w:shd w:val="clear" w:color="auto" w:fill="auto"/>
            <w:vAlign w:val="center"/>
          </w:tcPr>
          <w:p w14:paraId="2BD3DC5B" w14:textId="52650C28" w:rsidR="008A3738" w:rsidRPr="0068586C" w:rsidRDefault="008A3738" w:rsidP="008A3738">
            <w:pPr>
              <w:jc w:val="center"/>
              <w:rPr>
                <w:rFonts w:ascii="Times New Roman" w:hAnsi="Times New Roman" w:cs="Times New Roman"/>
              </w:rPr>
            </w:pPr>
            <w:r w:rsidRPr="0068586C">
              <w:rPr>
                <w:rFonts w:ascii="Times New Roman" w:hAnsi="Times New Roman" w:cs="Times New Roman"/>
              </w:rPr>
              <w:t>Active user</w:t>
            </w:r>
            <w:r w:rsidR="00221C5D" w:rsidRPr="0068586C">
              <w:rPr>
                <w:rFonts w:ascii="Times New Roman" w:hAnsi="Times New Roman" w:cs="Times New Roman"/>
              </w:rPr>
              <w:t xml:space="preserve"> number </w:t>
            </w:r>
            <w:r w:rsidR="00CD1AEE" w:rsidRPr="0068586C">
              <w:rPr>
                <w:rFonts w:ascii="Times New Roman" w:hAnsi="Times New Roman" w:cs="Times New Roman"/>
              </w:rPr>
              <w:t>(</w:t>
            </w:r>
            <w:r w:rsidR="00221C5D" w:rsidRPr="0068586C">
              <w:rPr>
                <w:rFonts w:ascii="Times New Roman" w:hAnsi="Times New Roman" w:cs="Times New Roman"/>
              </w:rPr>
              <w:t>note 2</w:t>
            </w:r>
            <w:r w:rsidR="00CD1AEE" w:rsidRPr="0068586C">
              <w:rPr>
                <w:rFonts w:ascii="Times New Roman" w:hAnsi="Times New Roman" w:cs="Times New Roman"/>
              </w:rPr>
              <w:t>)</w:t>
            </w:r>
          </w:p>
        </w:tc>
        <w:tc>
          <w:tcPr>
            <w:tcW w:w="4392" w:type="dxa"/>
            <w:shd w:val="clear" w:color="auto" w:fill="auto"/>
            <w:vAlign w:val="center"/>
          </w:tcPr>
          <w:p w14:paraId="051C4376" w14:textId="4B7A3597" w:rsidR="008A3738" w:rsidRPr="0068586C" w:rsidRDefault="008A3738" w:rsidP="008A3738">
            <w:pPr>
              <w:jc w:val="center"/>
              <w:rPr>
                <w:rFonts w:ascii="Times New Roman" w:hAnsi="Times New Roman" w:cs="Times New Roman"/>
                <w:b/>
                <w:bCs/>
              </w:rPr>
            </w:pPr>
            <w:r w:rsidRPr="0068586C">
              <w:rPr>
                <w:rFonts w:ascii="Times New Roman" w:hAnsi="Times New Roman" w:cs="Times New Roman"/>
              </w:rPr>
              <w:t>1</w:t>
            </w:r>
            <w:r w:rsidR="004F5150">
              <w:rPr>
                <w:rFonts w:ascii="Times New Roman" w:hAnsi="Times New Roman" w:cs="Times New Roman"/>
              </w:rPr>
              <w:t>71</w:t>
            </w:r>
          </w:p>
        </w:tc>
      </w:tr>
      <w:tr w:rsidR="00221C5D" w:rsidRPr="00091E28" w14:paraId="2CC44CBC" w14:textId="77777777" w:rsidTr="000F0C4C">
        <w:trPr>
          <w:jc w:val="center"/>
        </w:trPr>
        <w:tc>
          <w:tcPr>
            <w:tcW w:w="8363" w:type="dxa"/>
            <w:gridSpan w:val="2"/>
            <w:shd w:val="clear" w:color="auto" w:fill="auto"/>
            <w:vAlign w:val="center"/>
          </w:tcPr>
          <w:p w14:paraId="378DFFA4" w14:textId="3E9538AA" w:rsidR="00221C5D" w:rsidRPr="0068586C" w:rsidRDefault="00CD1AEE" w:rsidP="00CD1AEE">
            <w:pPr>
              <w:rPr>
                <w:rFonts w:ascii="Times New Roman" w:hAnsi="Times New Roman" w:cs="Times New Roman"/>
              </w:rPr>
            </w:pPr>
            <w:r w:rsidRPr="0068586C">
              <w:rPr>
                <w:rFonts w:ascii="Times New Roman" w:hAnsi="Times New Roman" w:cs="Times New Roman"/>
              </w:rPr>
              <w:t xml:space="preserve">Note 1: </w:t>
            </w:r>
            <w:r w:rsidR="001F07B8" w:rsidRPr="0068586C">
              <w:rPr>
                <w:rFonts w:ascii="Times New Roman" w:hAnsi="Times New Roman" w:cs="Times New Roman"/>
              </w:rPr>
              <w:t xml:space="preserve">broadcast UE has 3 types of </w:t>
            </w:r>
            <w:r w:rsidR="00BC644B" w:rsidRPr="0068586C">
              <w:rPr>
                <w:rFonts w:ascii="Times New Roman" w:hAnsi="Times New Roman" w:cs="Times New Roman"/>
              </w:rPr>
              <w:t>bandwidths</w:t>
            </w:r>
            <w:r w:rsidR="00EE3E90">
              <w:rPr>
                <w:rFonts w:ascii="Times New Roman" w:hAnsi="Times New Roman" w:cs="Times New Roman"/>
              </w:rPr>
              <w:t xml:space="preserve"> with 10MHz filter</w:t>
            </w:r>
            <w:r w:rsidR="001F07B8" w:rsidRPr="0068586C">
              <w:rPr>
                <w:rFonts w:ascii="Times New Roman" w:hAnsi="Times New Roman" w:cs="Times New Roman"/>
              </w:rPr>
              <w:t xml:space="preserve">. In the coexistence simulation, </w:t>
            </w:r>
            <w:r w:rsidR="00337C29" w:rsidRPr="0068586C">
              <w:rPr>
                <w:rFonts w:ascii="Times New Roman" w:hAnsi="Times New Roman" w:cs="Times New Roman"/>
              </w:rPr>
              <w:t xml:space="preserve">one bandwidth can be chosen as the exemplary bandwidth, for example 8MHz. </w:t>
            </w:r>
          </w:p>
          <w:p w14:paraId="38AF00F3" w14:textId="32ECC09F" w:rsidR="00337C29" w:rsidRPr="000F0C4C" w:rsidRDefault="00337C29" w:rsidP="00CD1AEE">
            <w:pPr>
              <w:rPr>
                <w:rFonts w:ascii="Times New Roman" w:hAnsi="Times New Roman" w:cs="Times New Roman"/>
              </w:rPr>
            </w:pPr>
            <w:r w:rsidRPr="0068586C">
              <w:rPr>
                <w:rFonts w:ascii="Times New Roman" w:hAnsi="Times New Roman" w:cs="Times New Roman"/>
              </w:rPr>
              <w:t xml:space="preserve">Note 2: </w:t>
            </w:r>
            <w:r w:rsidR="00BC644B" w:rsidRPr="0068586C">
              <w:rPr>
                <w:rFonts w:ascii="Times New Roman" w:hAnsi="Times New Roman" w:cs="Times New Roman"/>
              </w:rPr>
              <w:t>broadcast UE only have receiving mode</w:t>
            </w:r>
            <w:r w:rsidR="004F5150">
              <w:rPr>
                <w:rFonts w:ascii="Times New Roman" w:hAnsi="Times New Roman" w:cs="Times New Roman"/>
              </w:rPr>
              <w:t xml:space="preserve">. Assuming broadcast UE has the same density with the TN UE, and the broadcast UE are dropped in the same coverage area of TN UE to simulate the interference.  </w:t>
            </w:r>
            <w:r w:rsidR="000F0C4C" w:rsidRPr="000F0C4C">
              <w:rPr>
                <w:rFonts w:ascii="Times New Roman" w:hAnsi="Times New Roman" w:cs="Times New Roman"/>
              </w:rPr>
              <w:t xml:space="preserve"> </w:t>
            </w:r>
          </w:p>
        </w:tc>
      </w:tr>
    </w:tbl>
    <w:p w14:paraId="2B84B24B" w14:textId="77777777" w:rsidR="00161AC5" w:rsidRPr="00CA4C71" w:rsidRDefault="00161AC5" w:rsidP="00965D81">
      <w:pPr>
        <w:rPr>
          <w:rFonts w:ascii="Times New Roman" w:hAnsi="Times New Roman" w:cs="Times New Roman"/>
        </w:rPr>
      </w:pPr>
    </w:p>
    <w:p w14:paraId="385E85BD" w14:textId="3444FE6B" w:rsidR="001120AD" w:rsidRPr="00E2029F" w:rsidRDefault="006F63B1" w:rsidP="006F63B1">
      <w:pPr>
        <w:jc w:val="center"/>
        <w:rPr>
          <w:rFonts w:ascii="Times New Roman" w:hAnsi="Times New Roman" w:cs="Times New Roman"/>
          <w:b/>
          <w:bCs/>
        </w:rPr>
      </w:pPr>
      <w:r>
        <w:rPr>
          <w:rFonts w:ascii="Times New Roman" w:hAnsi="Times New Roman" w:cs="Times New Roman"/>
          <w:b/>
          <w:bCs/>
        </w:rPr>
        <w:t xml:space="preserve">Table 4. </w:t>
      </w:r>
      <w:r w:rsidR="001120AD" w:rsidRPr="00E2029F">
        <w:rPr>
          <w:rFonts w:ascii="Times New Roman" w:hAnsi="Times New Roman" w:cs="Times New Roman"/>
          <w:b/>
          <w:bCs/>
        </w:rPr>
        <w:t>TN BS parameters</w:t>
      </w:r>
    </w:p>
    <w:tbl>
      <w:tblPr>
        <w:tblStyle w:val="TableGrid"/>
        <w:tblW w:w="0" w:type="auto"/>
        <w:jc w:val="center"/>
        <w:tblLook w:val="04A0" w:firstRow="1" w:lastRow="0" w:firstColumn="1" w:lastColumn="0" w:noHBand="0" w:noVBand="1"/>
      </w:tblPr>
      <w:tblGrid>
        <w:gridCol w:w="3964"/>
        <w:gridCol w:w="4334"/>
      </w:tblGrid>
      <w:tr w:rsidR="00E41FA1" w14:paraId="734471C5" w14:textId="77777777" w:rsidTr="00680644">
        <w:trPr>
          <w:trHeight w:val="274"/>
          <w:jc w:val="center"/>
        </w:trPr>
        <w:tc>
          <w:tcPr>
            <w:tcW w:w="3964" w:type="dxa"/>
            <w:vAlign w:val="center"/>
          </w:tcPr>
          <w:p w14:paraId="3FED7A72" w14:textId="589E4F10" w:rsidR="00E41FA1" w:rsidRPr="001F35D4" w:rsidRDefault="00E41FA1" w:rsidP="00680644">
            <w:pPr>
              <w:jc w:val="center"/>
              <w:rPr>
                <w:rFonts w:ascii="Times New Roman" w:hAnsi="Times New Roman" w:cs="Times New Roman"/>
                <w:b/>
                <w:bCs/>
              </w:rPr>
            </w:pPr>
            <w:r w:rsidRPr="001F35D4">
              <w:rPr>
                <w:rFonts w:ascii="Times New Roman" w:hAnsi="Times New Roman" w:cs="Times New Roman"/>
                <w:b/>
                <w:bCs/>
              </w:rPr>
              <w:t>Parameter</w:t>
            </w:r>
          </w:p>
        </w:tc>
        <w:tc>
          <w:tcPr>
            <w:tcW w:w="4334" w:type="dxa"/>
            <w:vAlign w:val="center"/>
          </w:tcPr>
          <w:p w14:paraId="147F509E" w14:textId="61109FFD" w:rsidR="00E41FA1" w:rsidRPr="001F35D4" w:rsidRDefault="004B3D10" w:rsidP="00680644">
            <w:pPr>
              <w:jc w:val="center"/>
              <w:rPr>
                <w:rFonts w:ascii="Times New Roman" w:hAnsi="Times New Roman" w:cs="Times New Roman"/>
                <w:b/>
                <w:bCs/>
              </w:rPr>
            </w:pPr>
            <w:r w:rsidRPr="001F35D4">
              <w:rPr>
                <w:rFonts w:ascii="Times New Roman" w:eastAsia="Times New Roman" w:hAnsi="Times New Roman" w:cs="Times New Roman"/>
                <w:b/>
                <w:bCs/>
                <w:color w:val="000000" w:themeColor="text1"/>
                <w:kern w:val="24"/>
                <w:sz w:val="24"/>
                <w:szCs w:val="24"/>
              </w:rPr>
              <w:t>Value</w:t>
            </w:r>
          </w:p>
        </w:tc>
      </w:tr>
      <w:tr w:rsidR="00E41FA1" w14:paraId="3EEBF226" w14:textId="77777777" w:rsidTr="00680644">
        <w:trPr>
          <w:trHeight w:val="244"/>
          <w:jc w:val="center"/>
        </w:trPr>
        <w:tc>
          <w:tcPr>
            <w:tcW w:w="3964" w:type="dxa"/>
            <w:vAlign w:val="center"/>
          </w:tcPr>
          <w:p w14:paraId="23CD917F" w14:textId="4C4C078E" w:rsidR="00E41FA1" w:rsidRDefault="00E41FA1" w:rsidP="00680644">
            <w:pPr>
              <w:jc w:val="center"/>
              <w:rPr>
                <w:rFonts w:ascii="Times New Roman" w:hAnsi="Times New Roman" w:cs="Times New Roman"/>
              </w:rPr>
            </w:pPr>
            <w:r w:rsidRPr="00644714">
              <w:rPr>
                <w:rFonts w:ascii="Times New Roman" w:hAnsi="Times New Roman" w:cs="Times New Roman"/>
              </w:rPr>
              <w:t>Frequency</w:t>
            </w:r>
          </w:p>
        </w:tc>
        <w:tc>
          <w:tcPr>
            <w:tcW w:w="4334" w:type="dxa"/>
            <w:vAlign w:val="center"/>
          </w:tcPr>
          <w:p w14:paraId="20538397" w14:textId="77FEAC7A" w:rsidR="00E41FA1" w:rsidRDefault="0019151B" w:rsidP="00680644">
            <w:pPr>
              <w:jc w:val="center"/>
              <w:rPr>
                <w:rFonts w:ascii="Times New Roman" w:hAnsi="Times New Roman" w:cs="Times New Roman"/>
              </w:rPr>
            </w:pPr>
            <w:r>
              <w:rPr>
                <w:rFonts w:ascii="Times New Roman" w:hAnsi="Times New Roman" w:cs="Times New Roman"/>
              </w:rPr>
              <w:t>700</w:t>
            </w:r>
            <w:r w:rsidR="00066B57">
              <w:rPr>
                <w:rFonts w:ascii="Times New Roman" w:hAnsi="Times New Roman" w:cs="Times New Roman"/>
              </w:rPr>
              <w:t xml:space="preserve"> </w:t>
            </w:r>
            <w:r>
              <w:rPr>
                <w:rFonts w:ascii="Times New Roman" w:hAnsi="Times New Roman" w:cs="Times New Roman"/>
              </w:rPr>
              <w:t>MHz</w:t>
            </w:r>
          </w:p>
        </w:tc>
      </w:tr>
      <w:tr w:rsidR="00E41FA1" w14:paraId="7FD2BEB5" w14:textId="77777777" w:rsidTr="00680644">
        <w:trPr>
          <w:trHeight w:val="244"/>
          <w:jc w:val="center"/>
        </w:trPr>
        <w:tc>
          <w:tcPr>
            <w:tcW w:w="3964" w:type="dxa"/>
            <w:vAlign w:val="center"/>
          </w:tcPr>
          <w:p w14:paraId="7CB581C7" w14:textId="1BCABE43" w:rsidR="00E41FA1" w:rsidRDefault="00E41FA1" w:rsidP="00680644">
            <w:pPr>
              <w:jc w:val="center"/>
              <w:rPr>
                <w:rFonts w:ascii="Times New Roman" w:hAnsi="Times New Roman" w:cs="Times New Roman"/>
              </w:rPr>
            </w:pPr>
            <w:r>
              <w:rPr>
                <w:rFonts w:ascii="Times New Roman" w:hAnsi="Times New Roman" w:cs="Times New Roman" w:hint="eastAsia"/>
              </w:rPr>
              <w:t>ISD</w:t>
            </w:r>
          </w:p>
        </w:tc>
        <w:tc>
          <w:tcPr>
            <w:tcW w:w="4334" w:type="dxa"/>
            <w:vAlign w:val="center"/>
          </w:tcPr>
          <w:p w14:paraId="5A40B7A9" w14:textId="7493E47F" w:rsidR="00E41FA1" w:rsidRDefault="0019151B" w:rsidP="00680644">
            <w:pPr>
              <w:jc w:val="center"/>
              <w:rPr>
                <w:rFonts w:ascii="Times New Roman" w:hAnsi="Times New Roman" w:cs="Times New Roman"/>
              </w:rPr>
            </w:pPr>
            <w:r w:rsidRPr="00EA3217">
              <w:rPr>
                <w:rFonts w:ascii="Times New Roman" w:hAnsi="Times New Roman" w:cs="Times New Roman"/>
              </w:rPr>
              <w:t>Urban 500 m</w:t>
            </w:r>
            <w:r w:rsidR="003D205F">
              <w:rPr>
                <w:rFonts w:ascii="Times New Roman" w:hAnsi="Times New Roman" w:cs="Times New Roman"/>
              </w:rPr>
              <w:t xml:space="preserve"> or 1000m </w:t>
            </w:r>
          </w:p>
        </w:tc>
      </w:tr>
      <w:tr w:rsidR="00E41FA1" w14:paraId="3FA12158" w14:textId="77777777" w:rsidTr="00680644">
        <w:trPr>
          <w:trHeight w:val="244"/>
          <w:jc w:val="center"/>
        </w:trPr>
        <w:tc>
          <w:tcPr>
            <w:tcW w:w="3964" w:type="dxa"/>
            <w:vAlign w:val="center"/>
          </w:tcPr>
          <w:p w14:paraId="52EB30AC" w14:textId="4BF1C47D" w:rsidR="00E41FA1" w:rsidRDefault="00E41FA1" w:rsidP="00680644">
            <w:pPr>
              <w:jc w:val="center"/>
              <w:rPr>
                <w:rFonts w:ascii="Times New Roman" w:hAnsi="Times New Roman" w:cs="Times New Roman"/>
              </w:rPr>
            </w:pPr>
            <w:r w:rsidRPr="00644714">
              <w:rPr>
                <w:rFonts w:ascii="Times New Roman" w:hAnsi="Times New Roman" w:cs="Times New Roman"/>
              </w:rPr>
              <w:t>Bandwidth</w:t>
            </w:r>
          </w:p>
        </w:tc>
        <w:tc>
          <w:tcPr>
            <w:tcW w:w="4334" w:type="dxa"/>
            <w:vAlign w:val="center"/>
          </w:tcPr>
          <w:p w14:paraId="23B70756" w14:textId="40B4ED41" w:rsidR="00E41FA1" w:rsidRDefault="00066B57" w:rsidP="00680644">
            <w:pPr>
              <w:jc w:val="center"/>
              <w:rPr>
                <w:rFonts w:ascii="Times New Roman" w:hAnsi="Times New Roman" w:cs="Times New Roman"/>
              </w:rPr>
            </w:pPr>
            <w:r>
              <w:rPr>
                <w:rFonts w:ascii="Times New Roman" w:hAnsi="Times New Roman" w:cs="Times New Roman"/>
              </w:rPr>
              <w:t xml:space="preserve">30 </w:t>
            </w:r>
            <w:r w:rsidR="0044510F">
              <w:rPr>
                <w:rFonts w:ascii="Times New Roman" w:hAnsi="Times New Roman" w:cs="Times New Roman"/>
              </w:rPr>
              <w:t>MHz</w:t>
            </w:r>
          </w:p>
        </w:tc>
      </w:tr>
      <w:tr w:rsidR="00E41FA1" w14:paraId="6CA22AA6" w14:textId="77777777" w:rsidTr="00680644">
        <w:trPr>
          <w:trHeight w:val="254"/>
          <w:jc w:val="center"/>
        </w:trPr>
        <w:tc>
          <w:tcPr>
            <w:tcW w:w="3964" w:type="dxa"/>
            <w:vAlign w:val="center"/>
          </w:tcPr>
          <w:p w14:paraId="01D32883" w14:textId="34589C4C" w:rsidR="00E41FA1" w:rsidRPr="00644714" w:rsidRDefault="00E41FA1" w:rsidP="00680644">
            <w:pPr>
              <w:jc w:val="center"/>
              <w:rPr>
                <w:rFonts w:ascii="Times New Roman" w:hAnsi="Times New Roman" w:cs="Times New Roman"/>
              </w:rPr>
            </w:pPr>
            <w:r w:rsidRPr="00644714">
              <w:rPr>
                <w:rFonts w:ascii="Times New Roman" w:hAnsi="Times New Roman" w:cs="Times New Roman"/>
              </w:rPr>
              <w:t xml:space="preserve">Tx </w:t>
            </w:r>
            <w:r w:rsidR="00A80C2D">
              <w:rPr>
                <w:rFonts w:ascii="Times New Roman" w:hAnsi="Times New Roman" w:cs="Times New Roman"/>
              </w:rPr>
              <w:t>EIRP</w:t>
            </w:r>
          </w:p>
        </w:tc>
        <w:tc>
          <w:tcPr>
            <w:tcW w:w="4334" w:type="dxa"/>
            <w:vAlign w:val="center"/>
          </w:tcPr>
          <w:p w14:paraId="1CC5D5A7" w14:textId="63A03C0A" w:rsidR="00E41FA1" w:rsidRDefault="005A739A" w:rsidP="00680644">
            <w:pPr>
              <w:jc w:val="center"/>
              <w:rPr>
                <w:rFonts w:ascii="Times New Roman" w:hAnsi="Times New Roman" w:cs="Times New Roman"/>
              </w:rPr>
            </w:pPr>
            <w:r>
              <w:rPr>
                <w:rFonts w:ascii="Times New Roman" w:hAnsi="Times New Roman" w:cs="Times New Roman"/>
              </w:rPr>
              <w:t>46</w:t>
            </w:r>
            <w:r w:rsidR="00BF4FB4">
              <w:rPr>
                <w:rFonts w:ascii="Times New Roman" w:hAnsi="Times New Roman" w:cs="Times New Roman"/>
              </w:rPr>
              <w:t xml:space="preserve"> dBm</w:t>
            </w:r>
          </w:p>
        </w:tc>
      </w:tr>
      <w:tr w:rsidR="00B55B50" w14:paraId="5E74B329" w14:textId="77777777" w:rsidTr="00680644">
        <w:trPr>
          <w:trHeight w:val="254"/>
          <w:jc w:val="center"/>
        </w:trPr>
        <w:tc>
          <w:tcPr>
            <w:tcW w:w="3964" w:type="dxa"/>
            <w:vAlign w:val="center"/>
          </w:tcPr>
          <w:p w14:paraId="3E1F15A2" w14:textId="07C8FF64" w:rsidR="00B55B50" w:rsidRPr="00644714" w:rsidRDefault="00B55B50" w:rsidP="00680644">
            <w:pPr>
              <w:jc w:val="cente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ntenna</w:t>
            </w:r>
            <w:r>
              <w:rPr>
                <w:rFonts w:ascii="Times New Roman" w:hAnsi="Times New Roman" w:cs="Times New Roman"/>
              </w:rPr>
              <w:t xml:space="preserve"> gain </w:t>
            </w:r>
          </w:p>
        </w:tc>
        <w:tc>
          <w:tcPr>
            <w:tcW w:w="4334" w:type="dxa"/>
            <w:vAlign w:val="center"/>
          </w:tcPr>
          <w:p w14:paraId="498DC2BD" w14:textId="1A741A65" w:rsidR="00B55B50" w:rsidRDefault="00A42E23" w:rsidP="00680644">
            <w:pPr>
              <w:jc w:val="center"/>
              <w:rPr>
                <w:rFonts w:ascii="Times New Roman" w:hAnsi="Times New Roman" w:cs="Times New Roman"/>
              </w:rPr>
            </w:pPr>
            <w:r>
              <w:rPr>
                <w:rFonts w:ascii="Times New Roman" w:hAnsi="Times New Roman" w:cs="Times New Roman"/>
              </w:rPr>
              <w:t>15 dBi</w:t>
            </w:r>
          </w:p>
        </w:tc>
      </w:tr>
      <w:tr w:rsidR="00E41FA1" w14:paraId="226999AB" w14:textId="77777777" w:rsidTr="00680644">
        <w:trPr>
          <w:trHeight w:val="244"/>
          <w:jc w:val="center"/>
        </w:trPr>
        <w:tc>
          <w:tcPr>
            <w:tcW w:w="3964" w:type="dxa"/>
            <w:vAlign w:val="center"/>
          </w:tcPr>
          <w:p w14:paraId="1F07CEB2" w14:textId="77976E7B" w:rsidR="00E41FA1" w:rsidRPr="00644714" w:rsidRDefault="00E41FA1" w:rsidP="00680644">
            <w:pPr>
              <w:jc w:val="center"/>
              <w:rPr>
                <w:rFonts w:ascii="Times New Roman" w:hAnsi="Times New Roman" w:cs="Times New Roman"/>
              </w:rPr>
            </w:pPr>
            <w:r>
              <w:rPr>
                <w:rFonts w:ascii="Times New Roman" w:hAnsi="Times New Roman" w:cs="Times New Roman"/>
              </w:rPr>
              <w:t>Tx antenna height</w:t>
            </w:r>
          </w:p>
        </w:tc>
        <w:tc>
          <w:tcPr>
            <w:tcW w:w="4334" w:type="dxa"/>
            <w:vAlign w:val="center"/>
          </w:tcPr>
          <w:p w14:paraId="0991334C" w14:textId="002BCAAC" w:rsidR="00E41FA1" w:rsidRDefault="00BF4FB4" w:rsidP="00680644">
            <w:pPr>
              <w:jc w:val="center"/>
              <w:rPr>
                <w:rFonts w:ascii="Times New Roman" w:hAnsi="Times New Roman" w:cs="Times New Roman"/>
              </w:rPr>
            </w:pPr>
            <w:r>
              <w:rPr>
                <w:rFonts w:ascii="Times New Roman" w:hAnsi="Times New Roman" w:cs="Times New Roman"/>
              </w:rPr>
              <w:t>30</w:t>
            </w:r>
            <w:r w:rsidR="00066B57">
              <w:rPr>
                <w:rFonts w:ascii="Times New Roman" w:hAnsi="Times New Roman" w:cs="Times New Roman"/>
              </w:rPr>
              <w:t xml:space="preserve"> </w:t>
            </w:r>
            <w:r>
              <w:rPr>
                <w:rFonts w:ascii="Times New Roman" w:hAnsi="Times New Roman" w:cs="Times New Roman"/>
              </w:rPr>
              <w:t>m</w:t>
            </w:r>
          </w:p>
        </w:tc>
      </w:tr>
      <w:tr w:rsidR="00BF4FB4" w14:paraId="6CDA4A1A" w14:textId="77777777" w:rsidTr="00680644">
        <w:trPr>
          <w:trHeight w:val="254"/>
          <w:jc w:val="center"/>
        </w:trPr>
        <w:tc>
          <w:tcPr>
            <w:tcW w:w="3964" w:type="dxa"/>
            <w:vAlign w:val="center"/>
          </w:tcPr>
          <w:p w14:paraId="38C42269" w14:textId="07766F3B" w:rsidR="00BF4FB4" w:rsidRDefault="00F06191" w:rsidP="00680644">
            <w:pPr>
              <w:jc w:val="center"/>
              <w:rPr>
                <w:rFonts w:ascii="Times New Roman" w:hAnsi="Times New Roman" w:cs="Times New Roman"/>
              </w:rPr>
            </w:pPr>
            <w:r>
              <w:rPr>
                <w:rFonts w:ascii="Times New Roman" w:hAnsi="Times New Roman" w:cs="Times New Roman"/>
              </w:rPr>
              <w:t>Antenna type</w:t>
            </w:r>
          </w:p>
        </w:tc>
        <w:tc>
          <w:tcPr>
            <w:tcW w:w="4334" w:type="dxa"/>
            <w:vAlign w:val="center"/>
          </w:tcPr>
          <w:p w14:paraId="5768DC5A" w14:textId="1B4F0EFF" w:rsidR="00BF4FB4" w:rsidRDefault="00F06191" w:rsidP="00680644">
            <w:pPr>
              <w:jc w:val="center"/>
              <w:rPr>
                <w:rFonts w:ascii="Times New Roman" w:hAnsi="Times New Roman" w:cs="Times New Roman"/>
              </w:rPr>
            </w:pPr>
            <w:r>
              <w:rPr>
                <w:rFonts w:ascii="Times New Roman" w:hAnsi="Times New Roman" w:cs="Times New Roman"/>
              </w:rPr>
              <w:t>3 sectors</w:t>
            </w:r>
          </w:p>
        </w:tc>
      </w:tr>
      <w:tr w:rsidR="00F06191" w14:paraId="055C07C7" w14:textId="77777777" w:rsidTr="00680644">
        <w:trPr>
          <w:trHeight w:val="244"/>
          <w:jc w:val="center"/>
        </w:trPr>
        <w:tc>
          <w:tcPr>
            <w:tcW w:w="3964" w:type="dxa"/>
            <w:vAlign w:val="center"/>
          </w:tcPr>
          <w:p w14:paraId="48DAD0BD" w14:textId="6595D85D" w:rsidR="00F06191" w:rsidRDefault="00F06191" w:rsidP="00680644">
            <w:pPr>
              <w:jc w:val="center"/>
              <w:rPr>
                <w:rFonts w:ascii="Times New Roman" w:hAnsi="Times New Roman" w:cs="Times New Roman"/>
              </w:rPr>
            </w:pPr>
            <w:r>
              <w:rPr>
                <w:rFonts w:ascii="Times New Roman" w:hAnsi="Times New Roman" w:cs="Times New Roman"/>
              </w:rPr>
              <w:t>Noise figure</w:t>
            </w:r>
          </w:p>
        </w:tc>
        <w:tc>
          <w:tcPr>
            <w:tcW w:w="4334" w:type="dxa"/>
            <w:vAlign w:val="center"/>
          </w:tcPr>
          <w:p w14:paraId="0D86BF0D" w14:textId="2B0ACFD3" w:rsidR="00F06191" w:rsidRDefault="00F06191" w:rsidP="00680644">
            <w:pPr>
              <w:jc w:val="center"/>
              <w:rPr>
                <w:rFonts w:ascii="Times New Roman" w:hAnsi="Times New Roman" w:cs="Times New Roman"/>
              </w:rPr>
            </w:pPr>
            <w:r>
              <w:rPr>
                <w:rFonts w:ascii="Times New Roman" w:hAnsi="Times New Roman" w:cs="Times New Roman"/>
              </w:rPr>
              <w:t>5</w:t>
            </w:r>
            <w:r w:rsidR="00066B57">
              <w:rPr>
                <w:rFonts w:ascii="Times New Roman" w:hAnsi="Times New Roman" w:cs="Times New Roman"/>
              </w:rPr>
              <w:t xml:space="preserve"> </w:t>
            </w:r>
            <w:r>
              <w:rPr>
                <w:rFonts w:ascii="Times New Roman" w:hAnsi="Times New Roman" w:cs="Times New Roman"/>
              </w:rPr>
              <w:t>dB</w:t>
            </w:r>
          </w:p>
        </w:tc>
      </w:tr>
    </w:tbl>
    <w:p w14:paraId="0F5A7951" w14:textId="77777777" w:rsidR="00E41FA1" w:rsidRDefault="00E41FA1" w:rsidP="00EA3217">
      <w:pPr>
        <w:rPr>
          <w:rFonts w:ascii="Times New Roman" w:hAnsi="Times New Roman" w:cs="Times New Roman"/>
        </w:rPr>
      </w:pPr>
    </w:p>
    <w:p w14:paraId="0ABDA1A0" w14:textId="5B7CF046" w:rsidR="00EA3217" w:rsidRPr="005D337C" w:rsidRDefault="006F63B1" w:rsidP="006F63B1">
      <w:pPr>
        <w:jc w:val="center"/>
        <w:rPr>
          <w:rFonts w:ascii="Times New Roman" w:hAnsi="Times New Roman" w:cs="Times New Roman"/>
          <w:b/>
          <w:bCs/>
        </w:rPr>
      </w:pPr>
      <w:r>
        <w:rPr>
          <w:rFonts w:ascii="Times New Roman" w:hAnsi="Times New Roman" w:cs="Times New Roman"/>
          <w:b/>
          <w:bCs/>
        </w:rPr>
        <w:t xml:space="preserve">Table 5. </w:t>
      </w:r>
      <w:r w:rsidR="005D337C" w:rsidRPr="00E2029F">
        <w:rPr>
          <w:rFonts w:ascii="Times New Roman" w:hAnsi="Times New Roman" w:cs="Times New Roman"/>
          <w:b/>
          <w:bCs/>
        </w:rPr>
        <w:t xml:space="preserve">TN </w:t>
      </w:r>
      <w:r w:rsidR="005D337C">
        <w:rPr>
          <w:rFonts w:ascii="Times New Roman" w:hAnsi="Times New Roman" w:cs="Times New Roman"/>
          <w:b/>
          <w:bCs/>
        </w:rPr>
        <w:t>UE</w:t>
      </w:r>
      <w:r w:rsidR="005D337C" w:rsidRPr="00E2029F">
        <w:rPr>
          <w:rFonts w:ascii="Times New Roman" w:hAnsi="Times New Roman" w:cs="Times New Roman"/>
          <w:b/>
          <w:bCs/>
        </w:rPr>
        <w:t xml:space="preserve"> parameters</w:t>
      </w:r>
    </w:p>
    <w:tbl>
      <w:tblPr>
        <w:tblStyle w:val="TableGrid"/>
        <w:tblW w:w="0" w:type="auto"/>
        <w:jc w:val="center"/>
        <w:tblLook w:val="04A0" w:firstRow="1" w:lastRow="0" w:firstColumn="1" w:lastColumn="0" w:noHBand="0" w:noVBand="1"/>
      </w:tblPr>
      <w:tblGrid>
        <w:gridCol w:w="3964"/>
        <w:gridCol w:w="4192"/>
      </w:tblGrid>
      <w:tr w:rsidR="001B2338" w14:paraId="621ED1A9" w14:textId="77777777" w:rsidTr="00680644">
        <w:trPr>
          <w:trHeight w:val="274"/>
          <w:jc w:val="center"/>
        </w:trPr>
        <w:tc>
          <w:tcPr>
            <w:tcW w:w="3964" w:type="dxa"/>
            <w:vAlign w:val="center"/>
          </w:tcPr>
          <w:p w14:paraId="4CED1D14" w14:textId="77777777" w:rsidR="001B2338" w:rsidRPr="001F35D4" w:rsidRDefault="001B2338" w:rsidP="00680644">
            <w:pPr>
              <w:jc w:val="center"/>
              <w:rPr>
                <w:rFonts w:ascii="Times New Roman" w:hAnsi="Times New Roman" w:cs="Times New Roman"/>
                <w:b/>
                <w:bCs/>
              </w:rPr>
            </w:pPr>
            <w:r w:rsidRPr="001F35D4">
              <w:rPr>
                <w:rFonts w:ascii="Times New Roman" w:hAnsi="Times New Roman" w:cs="Times New Roman"/>
                <w:b/>
                <w:bCs/>
              </w:rPr>
              <w:t>Parameter</w:t>
            </w:r>
          </w:p>
        </w:tc>
        <w:tc>
          <w:tcPr>
            <w:tcW w:w="4192" w:type="dxa"/>
            <w:vAlign w:val="center"/>
          </w:tcPr>
          <w:p w14:paraId="3F81657A" w14:textId="77777777" w:rsidR="001B2338" w:rsidRPr="001F35D4" w:rsidRDefault="001B2338" w:rsidP="00680644">
            <w:pPr>
              <w:jc w:val="center"/>
              <w:rPr>
                <w:rFonts w:ascii="Times New Roman" w:hAnsi="Times New Roman" w:cs="Times New Roman"/>
                <w:b/>
                <w:bCs/>
              </w:rPr>
            </w:pPr>
            <w:r w:rsidRPr="001F35D4">
              <w:rPr>
                <w:rFonts w:ascii="Times New Roman" w:eastAsia="Times New Roman" w:hAnsi="Times New Roman" w:cs="Times New Roman"/>
                <w:b/>
                <w:bCs/>
                <w:color w:val="000000" w:themeColor="text1"/>
                <w:kern w:val="24"/>
                <w:sz w:val="24"/>
                <w:szCs w:val="24"/>
              </w:rPr>
              <w:t>Value</w:t>
            </w:r>
          </w:p>
        </w:tc>
      </w:tr>
      <w:tr w:rsidR="001B2338" w14:paraId="307B6E98" w14:textId="77777777" w:rsidTr="00680644">
        <w:trPr>
          <w:trHeight w:val="244"/>
          <w:jc w:val="center"/>
        </w:trPr>
        <w:tc>
          <w:tcPr>
            <w:tcW w:w="3964" w:type="dxa"/>
            <w:vAlign w:val="center"/>
          </w:tcPr>
          <w:p w14:paraId="31ED640D" w14:textId="77777777" w:rsidR="001B2338" w:rsidRDefault="001B2338" w:rsidP="00680644">
            <w:pPr>
              <w:jc w:val="center"/>
              <w:rPr>
                <w:rFonts w:ascii="Times New Roman" w:hAnsi="Times New Roman" w:cs="Times New Roman"/>
              </w:rPr>
            </w:pPr>
            <w:r w:rsidRPr="00644714">
              <w:rPr>
                <w:rFonts w:ascii="Times New Roman" w:hAnsi="Times New Roman" w:cs="Times New Roman"/>
              </w:rPr>
              <w:t>Bandwidth</w:t>
            </w:r>
          </w:p>
        </w:tc>
        <w:tc>
          <w:tcPr>
            <w:tcW w:w="4192" w:type="dxa"/>
            <w:vAlign w:val="center"/>
          </w:tcPr>
          <w:p w14:paraId="7B240908" w14:textId="41A8B231" w:rsidR="001B2338" w:rsidRDefault="00A46699" w:rsidP="00680644">
            <w:pPr>
              <w:jc w:val="center"/>
              <w:rPr>
                <w:rFonts w:ascii="Times New Roman" w:hAnsi="Times New Roman" w:cs="Times New Roman"/>
              </w:rPr>
            </w:pPr>
            <w:r>
              <w:rPr>
                <w:rFonts w:ascii="Times New Roman" w:hAnsi="Times New Roman" w:cs="Times New Roman"/>
              </w:rPr>
              <w:t>10</w:t>
            </w:r>
            <w:r w:rsidR="00066B57">
              <w:rPr>
                <w:rFonts w:ascii="Times New Roman" w:hAnsi="Times New Roman" w:cs="Times New Roman"/>
              </w:rPr>
              <w:t xml:space="preserve"> </w:t>
            </w:r>
            <w:r>
              <w:rPr>
                <w:rFonts w:ascii="Times New Roman" w:hAnsi="Times New Roman" w:cs="Times New Roman"/>
              </w:rPr>
              <w:t xml:space="preserve">MHz </w:t>
            </w:r>
            <w:r w:rsidR="008F7F60">
              <w:rPr>
                <w:rFonts w:ascii="Times New Roman" w:hAnsi="Times New Roman" w:cs="Times New Roman"/>
              </w:rPr>
              <w:t>for UL, 30MHz for DL</w:t>
            </w:r>
          </w:p>
        </w:tc>
      </w:tr>
      <w:tr w:rsidR="001B2338" w14:paraId="6AA4AA65" w14:textId="77777777" w:rsidTr="00680644">
        <w:trPr>
          <w:trHeight w:val="254"/>
          <w:jc w:val="center"/>
        </w:trPr>
        <w:tc>
          <w:tcPr>
            <w:tcW w:w="3964" w:type="dxa"/>
            <w:vAlign w:val="center"/>
          </w:tcPr>
          <w:p w14:paraId="0A4E8C46" w14:textId="0D6E358F" w:rsidR="001B2338" w:rsidRPr="00644714" w:rsidRDefault="001360F9" w:rsidP="00680644">
            <w:pPr>
              <w:jc w:val="center"/>
              <w:rPr>
                <w:rFonts w:ascii="Times New Roman" w:hAnsi="Times New Roman" w:cs="Times New Roman"/>
              </w:rPr>
            </w:pPr>
            <w:r>
              <w:rPr>
                <w:rFonts w:ascii="Times New Roman" w:hAnsi="Times New Roman" w:cs="Times New Roman"/>
              </w:rPr>
              <w:t xml:space="preserve">Max </w:t>
            </w:r>
            <w:r w:rsidR="001B2338" w:rsidRPr="00644714">
              <w:rPr>
                <w:rFonts w:ascii="Times New Roman" w:hAnsi="Times New Roman" w:cs="Times New Roman"/>
              </w:rPr>
              <w:t xml:space="preserve">Tx </w:t>
            </w:r>
            <w:r w:rsidR="001B2338">
              <w:rPr>
                <w:rFonts w:ascii="Times New Roman" w:hAnsi="Times New Roman" w:cs="Times New Roman"/>
              </w:rPr>
              <w:t>p</w:t>
            </w:r>
            <w:r w:rsidR="001B2338" w:rsidRPr="00644714">
              <w:rPr>
                <w:rFonts w:ascii="Times New Roman" w:hAnsi="Times New Roman" w:cs="Times New Roman"/>
              </w:rPr>
              <w:t>ower</w:t>
            </w:r>
          </w:p>
        </w:tc>
        <w:tc>
          <w:tcPr>
            <w:tcW w:w="4192" w:type="dxa"/>
            <w:vAlign w:val="center"/>
          </w:tcPr>
          <w:p w14:paraId="0267FEC0" w14:textId="38583C46" w:rsidR="001B2338" w:rsidRDefault="00A94DF8" w:rsidP="00680644">
            <w:pPr>
              <w:jc w:val="center"/>
              <w:rPr>
                <w:rFonts w:ascii="Times New Roman" w:hAnsi="Times New Roman" w:cs="Times New Roman"/>
              </w:rPr>
            </w:pPr>
            <w:r>
              <w:rPr>
                <w:rFonts w:ascii="Times New Roman" w:hAnsi="Times New Roman" w:cs="Times New Roman"/>
              </w:rPr>
              <w:t>23</w:t>
            </w:r>
            <w:r w:rsidR="001B2338">
              <w:rPr>
                <w:rFonts w:ascii="Times New Roman" w:hAnsi="Times New Roman" w:cs="Times New Roman"/>
              </w:rPr>
              <w:t xml:space="preserve"> dBm</w:t>
            </w:r>
          </w:p>
        </w:tc>
      </w:tr>
      <w:tr w:rsidR="001360F9" w14:paraId="5662F470" w14:textId="77777777" w:rsidTr="00680644">
        <w:trPr>
          <w:trHeight w:val="254"/>
          <w:jc w:val="center"/>
        </w:trPr>
        <w:tc>
          <w:tcPr>
            <w:tcW w:w="3964" w:type="dxa"/>
            <w:vAlign w:val="center"/>
          </w:tcPr>
          <w:p w14:paraId="3D758243" w14:textId="1CB418FB" w:rsidR="001360F9" w:rsidRPr="00644714" w:rsidRDefault="001360F9" w:rsidP="00680644">
            <w:pPr>
              <w:jc w:val="center"/>
              <w:rPr>
                <w:rFonts w:ascii="Times New Roman" w:hAnsi="Times New Roman" w:cs="Times New Roman"/>
              </w:rPr>
            </w:pPr>
            <w:r>
              <w:rPr>
                <w:rFonts w:ascii="Times New Roman" w:hAnsi="Times New Roman" w:cs="Times New Roman"/>
              </w:rPr>
              <w:t>Min Tx power</w:t>
            </w:r>
          </w:p>
        </w:tc>
        <w:tc>
          <w:tcPr>
            <w:tcW w:w="4192" w:type="dxa"/>
            <w:vAlign w:val="center"/>
          </w:tcPr>
          <w:p w14:paraId="6013103E" w14:textId="42B74C8D" w:rsidR="001360F9" w:rsidRDefault="001360F9" w:rsidP="00680644">
            <w:pPr>
              <w:jc w:val="center"/>
              <w:rPr>
                <w:rFonts w:ascii="Times New Roman" w:hAnsi="Times New Roman" w:cs="Times New Roman"/>
              </w:rPr>
            </w:pPr>
            <w:r>
              <w:rPr>
                <w:rFonts w:ascii="Times New Roman" w:hAnsi="Times New Roman" w:cs="Times New Roman"/>
              </w:rPr>
              <w:t>-40 dBm</w:t>
            </w:r>
          </w:p>
        </w:tc>
      </w:tr>
      <w:tr w:rsidR="001B2338" w14:paraId="642BA7A9" w14:textId="77777777" w:rsidTr="00680644">
        <w:trPr>
          <w:trHeight w:val="244"/>
          <w:jc w:val="center"/>
        </w:trPr>
        <w:tc>
          <w:tcPr>
            <w:tcW w:w="3964" w:type="dxa"/>
            <w:vAlign w:val="center"/>
          </w:tcPr>
          <w:p w14:paraId="4A29C9B2" w14:textId="77777777" w:rsidR="001B2338" w:rsidRPr="00644714" w:rsidRDefault="001B2338" w:rsidP="00680644">
            <w:pPr>
              <w:jc w:val="center"/>
              <w:rPr>
                <w:rFonts w:ascii="Times New Roman" w:hAnsi="Times New Roman" w:cs="Times New Roman"/>
              </w:rPr>
            </w:pPr>
            <w:r w:rsidRPr="00644714">
              <w:rPr>
                <w:rFonts w:ascii="Times New Roman" w:hAnsi="Times New Roman" w:cs="Times New Roman"/>
              </w:rPr>
              <w:t xml:space="preserve">Tx </w:t>
            </w:r>
            <w:r>
              <w:rPr>
                <w:rFonts w:ascii="Times New Roman" w:hAnsi="Times New Roman" w:cs="Times New Roman"/>
              </w:rPr>
              <w:t>a</w:t>
            </w:r>
            <w:r w:rsidRPr="00644714">
              <w:rPr>
                <w:rFonts w:ascii="Times New Roman" w:hAnsi="Times New Roman" w:cs="Times New Roman"/>
              </w:rPr>
              <w:t>ntenna gain</w:t>
            </w:r>
          </w:p>
        </w:tc>
        <w:tc>
          <w:tcPr>
            <w:tcW w:w="4192" w:type="dxa"/>
            <w:vAlign w:val="center"/>
          </w:tcPr>
          <w:p w14:paraId="402B9CD0" w14:textId="697BE314" w:rsidR="001B2338" w:rsidRDefault="00A94DF8" w:rsidP="00680644">
            <w:pPr>
              <w:jc w:val="center"/>
              <w:rPr>
                <w:rFonts w:ascii="Times New Roman" w:hAnsi="Times New Roman" w:cs="Times New Roman"/>
              </w:rPr>
            </w:pPr>
            <w:r>
              <w:rPr>
                <w:rFonts w:ascii="Times New Roman" w:hAnsi="Times New Roman" w:cs="Times New Roman"/>
              </w:rPr>
              <w:t>0</w:t>
            </w:r>
            <w:r w:rsidR="00066B57">
              <w:rPr>
                <w:rFonts w:ascii="Times New Roman" w:hAnsi="Times New Roman" w:cs="Times New Roman"/>
              </w:rPr>
              <w:t xml:space="preserve"> </w:t>
            </w:r>
            <w:r>
              <w:rPr>
                <w:rFonts w:ascii="Times New Roman" w:hAnsi="Times New Roman" w:cs="Times New Roman"/>
              </w:rPr>
              <w:t>dBi</w:t>
            </w:r>
          </w:p>
        </w:tc>
      </w:tr>
      <w:tr w:rsidR="001B2338" w14:paraId="4CC47054" w14:textId="77777777" w:rsidTr="00680644">
        <w:trPr>
          <w:trHeight w:val="244"/>
          <w:jc w:val="center"/>
        </w:trPr>
        <w:tc>
          <w:tcPr>
            <w:tcW w:w="3964" w:type="dxa"/>
            <w:vAlign w:val="center"/>
          </w:tcPr>
          <w:p w14:paraId="79CBDEE6" w14:textId="74ED6495" w:rsidR="001B2338" w:rsidRPr="00644714" w:rsidRDefault="001B2338" w:rsidP="00680644">
            <w:pPr>
              <w:jc w:val="center"/>
              <w:rPr>
                <w:rFonts w:ascii="Times New Roman" w:hAnsi="Times New Roman" w:cs="Times New Roman"/>
              </w:rPr>
            </w:pPr>
            <w:r>
              <w:rPr>
                <w:rFonts w:ascii="Times New Roman" w:hAnsi="Times New Roman" w:cs="Times New Roman"/>
              </w:rPr>
              <w:t>Tx antenna height</w:t>
            </w:r>
          </w:p>
        </w:tc>
        <w:tc>
          <w:tcPr>
            <w:tcW w:w="4192" w:type="dxa"/>
            <w:vAlign w:val="center"/>
          </w:tcPr>
          <w:p w14:paraId="1D331BF6" w14:textId="50C35C8B" w:rsidR="001B2338" w:rsidRDefault="00A94DF8" w:rsidP="00680644">
            <w:pPr>
              <w:jc w:val="center"/>
              <w:rPr>
                <w:rFonts w:ascii="Times New Roman" w:hAnsi="Times New Roman" w:cs="Times New Roman"/>
              </w:rPr>
            </w:pPr>
            <w:r>
              <w:rPr>
                <w:rFonts w:ascii="Times New Roman" w:hAnsi="Times New Roman" w:cs="Times New Roman"/>
              </w:rPr>
              <w:t>1.5</w:t>
            </w:r>
            <w:r w:rsidR="00066B57">
              <w:rPr>
                <w:rFonts w:ascii="Times New Roman" w:hAnsi="Times New Roman" w:cs="Times New Roman"/>
              </w:rPr>
              <w:t xml:space="preserve"> </w:t>
            </w:r>
            <w:r w:rsidR="001B2338">
              <w:rPr>
                <w:rFonts w:ascii="Times New Roman" w:hAnsi="Times New Roman" w:cs="Times New Roman"/>
              </w:rPr>
              <w:t>m</w:t>
            </w:r>
          </w:p>
        </w:tc>
      </w:tr>
      <w:tr w:rsidR="001B2338" w14:paraId="3580C76E" w14:textId="77777777" w:rsidTr="00680644">
        <w:trPr>
          <w:trHeight w:val="254"/>
          <w:jc w:val="center"/>
        </w:trPr>
        <w:tc>
          <w:tcPr>
            <w:tcW w:w="3964" w:type="dxa"/>
            <w:vAlign w:val="center"/>
          </w:tcPr>
          <w:p w14:paraId="271616B1" w14:textId="52389513" w:rsidR="001B2338" w:rsidRDefault="001B2338" w:rsidP="00680644">
            <w:pPr>
              <w:jc w:val="center"/>
              <w:rPr>
                <w:rFonts w:ascii="Times New Roman" w:hAnsi="Times New Roman" w:cs="Times New Roman"/>
              </w:rPr>
            </w:pPr>
            <w:r>
              <w:rPr>
                <w:rFonts w:ascii="Times New Roman" w:hAnsi="Times New Roman" w:cs="Times New Roman"/>
              </w:rPr>
              <w:t>Antenna type</w:t>
            </w:r>
          </w:p>
        </w:tc>
        <w:tc>
          <w:tcPr>
            <w:tcW w:w="4192" w:type="dxa"/>
            <w:vAlign w:val="center"/>
          </w:tcPr>
          <w:p w14:paraId="1571456B" w14:textId="45BA4BE5" w:rsidR="001B2338" w:rsidRDefault="00A94DF8" w:rsidP="00680644">
            <w:pPr>
              <w:jc w:val="center"/>
              <w:rPr>
                <w:rFonts w:ascii="Times New Roman" w:hAnsi="Times New Roman" w:cs="Times New Roman"/>
              </w:rPr>
            </w:pPr>
            <w:r>
              <w:rPr>
                <w:rFonts w:ascii="Times New Roman" w:hAnsi="Times New Roman" w:cs="Times New Roman"/>
              </w:rPr>
              <w:t>Omni</w:t>
            </w:r>
          </w:p>
        </w:tc>
      </w:tr>
      <w:tr w:rsidR="001B2338" w14:paraId="69ED0651" w14:textId="77777777" w:rsidTr="00680644">
        <w:trPr>
          <w:trHeight w:val="244"/>
          <w:jc w:val="center"/>
        </w:trPr>
        <w:tc>
          <w:tcPr>
            <w:tcW w:w="3964" w:type="dxa"/>
            <w:vAlign w:val="center"/>
          </w:tcPr>
          <w:p w14:paraId="286F8B39" w14:textId="4457EA74" w:rsidR="001B2338" w:rsidRDefault="001B2338" w:rsidP="00680644">
            <w:pPr>
              <w:jc w:val="center"/>
              <w:rPr>
                <w:rFonts w:ascii="Times New Roman" w:hAnsi="Times New Roman" w:cs="Times New Roman"/>
              </w:rPr>
            </w:pPr>
            <w:r>
              <w:rPr>
                <w:rFonts w:ascii="Times New Roman" w:hAnsi="Times New Roman" w:cs="Times New Roman"/>
              </w:rPr>
              <w:t>Noise figure</w:t>
            </w:r>
          </w:p>
        </w:tc>
        <w:tc>
          <w:tcPr>
            <w:tcW w:w="4192" w:type="dxa"/>
            <w:vAlign w:val="center"/>
          </w:tcPr>
          <w:p w14:paraId="5A3CCF64" w14:textId="3E200AEC" w:rsidR="001B2338" w:rsidRDefault="00A94DF8" w:rsidP="00680644">
            <w:pPr>
              <w:jc w:val="center"/>
              <w:rPr>
                <w:rFonts w:ascii="Times New Roman" w:hAnsi="Times New Roman" w:cs="Times New Roman"/>
              </w:rPr>
            </w:pPr>
            <w:r>
              <w:rPr>
                <w:rFonts w:ascii="Times New Roman" w:hAnsi="Times New Roman" w:cs="Times New Roman"/>
              </w:rPr>
              <w:t>9</w:t>
            </w:r>
            <w:r w:rsidR="00066B57">
              <w:rPr>
                <w:rFonts w:ascii="Times New Roman" w:hAnsi="Times New Roman" w:cs="Times New Roman"/>
              </w:rPr>
              <w:t xml:space="preserve"> </w:t>
            </w:r>
            <w:r w:rsidR="001B2338">
              <w:rPr>
                <w:rFonts w:ascii="Times New Roman" w:hAnsi="Times New Roman" w:cs="Times New Roman"/>
              </w:rPr>
              <w:t>dB</w:t>
            </w:r>
          </w:p>
        </w:tc>
      </w:tr>
      <w:tr w:rsidR="005D337C" w14:paraId="167CD190" w14:textId="77777777" w:rsidTr="00680644">
        <w:trPr>
          <w:trHeight w:val="244"/>
          <w:jc w:val="center"/>
        </w:trPr>
        <w:tc>
          <w:tcPr>
            <w:tcW w:w="3964" w:type="dxa"/>
            <w:vAlign w:val="center"/>
          </w:tcPr>
          <w:p w14:paraId="7258856A" w14:textId="189059AB" w:rsidR="005D337C" w:rsidRDefault="005D337C" w:rsidP="00680644">
            <w:pPr>
              <w:jc w:val="center"/>
              <w:rPr>
                <w:rFonts w:ascii="Times New Roman" w:hAnsi="Times New Roman" w:cs="Times New Roman"/>
              </w:rPr>
            </w:pPr>
            <w:r>
              <w:rPr>
                <w:rFonts w:ascii="Times New Roman" w:hAnsi="Times New Roman" w:cs="Times New Roman"/>
              </w:rPr>
              <w:t>Active user</w:t>
            </w:r>
          </w:p>
        </w:tc>
        <w:tc>
          <w:tcPr>
            <w:tcW w:w="4192" w:type="dxa"/>
            <w:vAlign w:val="center"/>
          </w:tcPr>
          <w:p w14:paraId="49031657" w14:textId="545081B8" w:rsidR="005D337C" w:rsidRDefault="005D337C" w:rsidP="00680644">
            <w:pPr>
              <w:jc w:val="center"/>
              <w:rPr>
                <w:rFonts w:ascii="Times New Roman" w:hAnsi="Times New Roman" w:cs="Times New Roman"/>
              </w:rPr>
            </w:pPr>
            <w:r>
              <w:rPr>
                <w:rFonts w:ascii="Times New Roman" w:hAnsi="Times New Roman" w:cs="Times New Roman"/>
              </w:rPr>
              <w:t>3 UE/sector</w:t>
            </w:r>
            <w:r w:rsidR="00EE6E4D">
              <w:rPr>
                <w:rFonts w:ascii="Times New Roman" w:hAnsi="Times New Roman" w:cs="Times New Roman"/>
              </w:rPr>
              <w:t xml:space="preserve"> for UL and 1 UE</w:t>
            </w:r>
            <w:r w:rsidR="008F7F60">
              <w:rPr>
                <w:rFonts w:ascii="Times New Roman" w:hAnsi="Times New Roman" w:cs="Times New Roman"/>
              </w:rPr>
              <w:t>/sector for DL</w:t>
            </w:r>
          </w:p>
        </w:tc>
      </w:tr>
    </w:tbl>
    <w:p w14:paraId="5E8FAFA4" w14:textId="77777777" w:rsidR="001C5391" w:rsidRDefault="001C5391" w:rsidP="00E2029F">
      <w:pPr>
        <w:rPr>
          <w:rFonts w:ascii="Times New Roman" w:hAnsi="Times New Roman" w:cs="Times New Roman"/>
        </w:rPr>
      </w:pPr>
    </w:p>
    <w:p w14:paraId="65BCBCFB" w14:textId="1F3BAAC4" w:rsidR="00C94BBF" w:rsidRDefault="001C5391" w:rsidP="00E2029F">
      <w:pPr>
        <w:rPr>
          <w:rFonts w:ascii="Times New Roman" w:hAnsi="Times New Roman" w:cs="Times New Roman"/>
        </w:rPr>
      </w:pPr>
      <w:r>
        <w:rPr>
          <w:rFonts w:ascii="Times New Roman" w:hAnsi="Times New Roman" w:cs="Times New Roman"/>
        </w:rPr>
        <w:t>The fe</w:t>
      </w:r>
      <w:r w:rsidR="00C94BBF" w:rsidRPr="00D93839">
        <w:rPr>
          <w:rFonts w:ascii="Times New Roman" w:hAnsi="Times New Roman" w:cs="Times New Roman"/>
        </w:rPr>
        <w:t>eder loss and body loss are not considered</w:t>
      </w:r>
      <w:r w:rsidR="00D517C8">
        <w:rPr>
          <w:rFonts w:ascii="Times New Roman" w:hAnsi="Times New Roman" w:cs="Times New Roman"/>
        </w:rPr>
        <w:t xml:space="preserve"> here. </w:t>
      </w:r>
    </w:p>
    <w:p w14:paraId="30153E5B" w14:textId="77777777" w:rsidR="005D1338" w:rsidRPr="00D93839" w:rsidRDefault="005D1338" w:rsidP="00E2029F">
      <w:pPr>
        <w:rPr>
          <w:rFonts w:ascii="Times New Roman" w:hAnsi="Times New Roman" w:cs="Times New Roman"/>
        </w:rPr>
      </w:pPr>
    </w:p>
    <w:p w14:paraId="49559E0D" w14:textId="3DE80DF3" w:rsidR="001120AD" w:rsidRPr="00D517C8" w:rsidRDefault="001120AD" w:rsidP="00D517C8">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D517C8">
        <w:rPr>
          <w:rFonts w:ascii="Arial" w:hAnsi="Arial" w:cs="Arial"/>
          <w:sz w:val="28"/>
          <w:szCs w:val="28"/>
          <w:lang w:val="en-GB" w:eastAsia="ko-KR"/>
        </w:rPr>
        <w:lastRenderedPageBreak/>
        <w:t>2.</w:t>
      </w:r>
      <w:r w:rsidR="00D517C8">
        <w:rPr>
          <w:rFonts w:ascii="Arial" w:hAnsi="Arial" w:cs="Arial"/>
          <w:sz w:val="28"/>
          <w:szCs w:val="28"/>
          <w:lang w:val="en-GB" w:eastAsia="ko-KR"/>
        </w:rPr>
        <w:t xml:space="preserve">4 </w:t>
      </w:r>
      <w:r w:rsidRPr="00D517C8">
        <w:rPr>
          <w:rFonts w:ascii="Arial" w:hAnsi="Arial" w:cs="Arial"/>
          <w:sz w:val="28"/>
          <w:szCs w:val="28"/>
          <w:lang w:val="en-GB" w:eastAsia="ko-KR"/>
        </w:rPr>
        <w:t>ACLR and ACS modelling</w:t>
      </w:r>
    </w:p>
    <w:p w14:paraId="705C83E3" w14:textId="38CF46FF" w:rsidR="00DB3950" w:rsidRDefault="00C6316F" w:rsidP="00811602">
      <w:pPr>
        <w:rPr>
          <w:rFonts w:ascii="Times New Roman" w:hAnsi="Times New Roman" w:cs="Times New Roman"/>
        </w:rPr>
      </w:pPr>
      <w:r>
        <w:rPr>
          <w:rFonts w:ascii="Times New Roman" w:hAnsi="Times New Roman" w:cs="Times New Roman"/>
        </w:rPr>
        <w:t>The 5G broadcast UE is assumed to have the similar ACS req</w:t>
      </w:r>
      <w:r w:rsidR="00990972">
        <w:rPr>
          <w:rFonts w:ascii="Times New Roman" w:hAnsi="Times New Roman" w:cs="Times New Roman"/>
        </w:rPr>
        <w:t xml:space="preserve">uirement with the TN UE. 3-steps ACLR and ACS modeling </w:t>
      </w:r>
      <w:r w:rsidR="004D15AC">
        <w:rPr>
          <w:rFonts w:ascii="Times New Roman" w:hAnsi="Times New Roman" w:cs="Times New Roman"/>
        </w:rPr>
        <w:t>are</w:t>
      </w:r>
      <w:r w:rsidR="00990972">
        <w:rPr>
          <w:rFonts w:ascii="Times New Roman" w:hAnsi="Times New Roman" w:cs="Times New Roman"/>
        </w:rPr>
        <w:t xml:space="preserve"> assumed. </w:t>
      </w:r>
      <w:r w:rsidR="00DC161B">
        <w:rPr>
          <w:rFonts w:ascii="Times New Roman" w:hAnsi="Times New Roman" w:cs="Times New Roman"/>
        </w:rPr>
        <w:t xml:space="preserve">The scaling factor </w:t>
      </w:r>
      <w:r w:rsidR="000B578B" w:rsidRPr="000B578B">
        <w:rPr>
          <w:rFonts w:ascii="Times New Roman" w:hAnsi="Times New Roman" w:cs="Times New Roman"/>
        </w:rPr>
        <w:t>F</w:t>
      </w:r>
      <w:r w:rsidR="000E6250">
        <w:rPr>
          <w:rFonts w:ascii="Times New Roman" w:hAnsi="Times New Roman" w:cs="Times New Roman"/>
        </w:rPr>
        <w:t>_</w:t>
      </w:r>
      <w:r w:rsidR="000B578B" w:rsidRPr="000B578B">
        <w:rPr>
          <w:rFonts w:ascii="Times New Roman" w:hAnsi="Times New Roman" w:cs="Times New Roman"/>
        </w:rPr>
        <w:t>ACLR = 10 × LOG10(B</w:t>
      </w:r>
      <w:r w:rsidR="000E6250">
        <w:rPr>
          <w:rFonts w:ascii="Times New Roman" w:hAnsi="Times New Roman" w:cs="Times New Roman"/>
        </w:rPr>
        <w:t>_</w:t>
      </w:r>
      <w:r w:rsidR="000B578B" w:rsidRPr="000B578B">
        <w:rPr>
          <w:rFonts w:ascii="Times New Roman" w:hAnsi="Times New Roman" w:cs="Times New Roman"/>
        </w:rPr>
        <w:t>victim/B</w:t>
      </w:r>
      <w:r w:rsidR="000E6250">
        <w:rPr>
          <w:rFonts w:ascii="Times New Roman" w:hAnsi="Times New Roman" w:cs="Times New Roman"/>
        </w:rPr>
        <w:t>_</w:t>
      </w:r>
      <w:r w:rsidR="000B578B" w:rsidRPr="000B578B">
        <w:rPr>
          <w:rFonts w:ascii="Times New Roman" w:hAnsi="Times New Roman" w:cs="Times New Roman"/>
        </w:rPr>
        <w:t>Aggressor)</w:t>
      </w:r>
      <w:r w:rsidR="000B578B">
        <w:rPr>
          <w:rFonts w:ascii="Times New Roman" w:hAnsi="Times New Roman" w:cs="Times New Roman"/>
        </w:rPr>
        <w:t xml:space="preserve"> is considered when the aggressor and victim have </w:t>
      </w:r>
      <w:r w:rsidR="00DB3950">
        <w:rPr>
          <w:rFonts w:ascii="Times New Roman" w:hAnsi="Times New Roman" w:cs="Times New Roman"/>
        </w:rPr>
        <w:t xml:space="preserve">different bandwidth. </w:t>
      </w:r>
    </w:p>
    <w:p w14:paraId="56A968D0" w14:textId="6175BF0D" w:rsidR="00811602" w:rsidRDefault="004D15AC" w:rsidP="00811602">
      <w:pPr>
        <w:rPr>
          <w:rFonts w:ascii="Times New Roman" w:hAnsi="Times New Roman" w:cs="Times New Roman"/>
        </w:rPr>
      </w:pPr>
      <w:r>
        <w:rPr>
          <w:rFonts w:ascii="Times New Roman" w:hAnsi="Times New Roman" w:cs="Times New Roman"/>
        </w:rPr>
        <w:t xml:space="preserve">For each proposed test case, the ACLR and ACS </w:t>
      </w:r>
      <w:r w:rsidR="00910E36">
        <w:rPr>
          <w:rFonts w:ascii="Times New Roman" w:hAnsi="Times New Roman" w:cs="Times New Roman"/>
        </w:rPr>
        <w:t xml:space="preserve">modelling is illustrated </w:t>
      </w:r>
      <w:r>
        <w:rPr>
          <w:rFonts w:ascii="Times New Roman" w:hAnsi="Times New Roman" w:cs="Times New Roman"/>
        </w:rPr>
        <w:t xml:space="preserve">as below. </w:t>
      </w:r>
    </w:p>
    <w:p w14:paraId="7F6EE073" w14:textId="0B729C3F" w:rsidR="00F77722" w:rsidRPr="00661281" w:rsidRDefault="00990972" w:rsidP="00661281">
      <w:pPr>
        <w:pStyle w:val="ListParagraph"/>
        <w:numPr>
          <w:ilvl w:val="0"/>
          <w:numId w:val="11"/>
        </w:numPr>
        <w:rPr>
          <w:rFonts w:ascii="Times New Roman" w:hAnsi="Times New Roman" w:cs="Times New Roman"/>
        </w:rPr>
      </w:pPr>
      <w:r w:rsidRPr="00F77722">
        <w:rPr>
          <w:rFonts w:ascii="Times New Roman" w:hAnsi="Times New Roman" w:cs="Times New Roman"/>
        </w:rPr>
        <w:t xml:space="preserve">For </w:t>
      </w:r>
      <w:r w:rsidR="000347BF" w:rsidRPr="00F77722">
        <w:rPr>
          <w:rFonts w:ascii="Times New Roman" w:hAnsi="Times New Roman" w:cs="Times New Roman"/>
        </w:rPr>
        <w:t xml:space="preserve">test case 1, </w:t>
      </w:r>
      <w:r w:rsidR="00AD59E3" w:rsidRPr="00F77722">
        <w:rPr>
          <w:rFonts w:ascii="Times New Roman" w:hAnsi="Times New Roman" w:cs="Times New Roman"/>
        </w:rPr>
        <w:t>TN UL interfering to the broadcast DL</w:t>
      </w:r>
      <w:r w:rsidR="00EC1CCA" w:rsidRPr="00F77722">
        <w:rPr>
          <w:rFonts w:ascii="Times New Roman" w:hAnsi="Times New Roman" w:cs="Times New Roman"/>
        </w:rPr>
        <w:t>,</w:t>
      </w:r>
      <w:r w:rsidR="00910E36">
        <w:rPr>
          <w:rFonts w:ascii="Times New Roman" w:hAnsi="Times New Roman" w:cs="Times New Roman"/>
        </w:rPr>
        <w:t xml:space="preserve"> TN UE ACLR</w:t>
      </w:r>
      <w:r w:rsidR="009F7C61">
        <w:rPr>
          <w:rFonts w:ascii="Times New Roman" w:hAnsi="Times New Roman" w:cs="Times New Roman"/>
        </w:rPr>
        <w:t xml:space="preserve"> (30, 43, 50)-F_ACLR</w:t>
      </w:r>
      <w:r w:rsidR="00910E36">
        <w:rPr>
          <w:rFonts w:ascii="Times New Roman" w:hAnsi="Times New Roman" w:cs="Times New Roman"/>
        </w:rPr>
        <w:t xml:space="preserve"> </w:t>
      </w:r>
      <w:r w:rsidR="00D658A5">
        <w:rPr>
          <w:rFonts w:ascii="Times New Roman" w:hAnsi="Times New Roman" w:cs="Times New Roman"/>
        </w:rPr>
        <w:t xml:space="preserve">apply. </w:t>
      </w:r>
    </w:p>
    <w:p w14:paraId="6761F21F" w14:textId="5555285D" w:rsidR="009F1005" w:rsidRDefault="00661281" w:rsidP="00661281">
      <w:pPr>
        <w:jc w:val="center"/>
        <w:rPr>
          <w:rFonts w:ascii="Times New Roman" w:hAnsi="Times New Roman" w:cs="Times New Roman"/>
        </w:rPr>
      </w:pPr>
      <w:r>
        <w:rPr>
          <w:rFonts w:ascii="Times New Roman" w:hAnsi="Times New Roman" w:cs="Times New Roman"/>
          <w:noProof/>
        </w:rPr>
        <w:drawing>
          <wp:inline distT="0" distB="0" distL="0" distR="0" wp14:anchorId="7CD3823E" wp14:editId="5324FCE1">
            <wp:extent cx="5620043" cy="121688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5822" cy="1218133"/>
                    </a:xfrm>
                    <a:prstGeom prst="rect">
                      <a:avLst/>
                    </a:prstGeom>
                    <a:noFill/>
                  </pic:spPr>
                </pic:pic>
              </a:graphicData>
            </a:graphic>
          </wp:inline>
        </w:drawing>
      </w:r>
    </w:p>
    <w:p w14:paraId="1E188177" w14:textId="0468596F" w:rsidR="00FB335C" w:rsidRPr="00661281" w:rsidRDefault="00FB6565" w:rsidP="00661281">
      <w:pPr>
        <w:pStyle w:val="ListParagraph"/>
        <w:numPr>
          <w:ilvl w:val="0"/>
          <w:numId w:val="11"/>
        </w:numPr>
        <w:rPr>
          <w:rFonts w:ascii="Times New Roman" w:hAnsi="Times New Roman" w:cs="Times New Roman"/>
        </w:rPr>
      </w:pPr>
      <w:r w:rsidRPr="00F77722">
        <w:rPr>
          <w:rFonts w:ascii="Times New Roman" w:hAnsi="Times New Roman" w:cs="Times New Roman"/>
        </w:rPr>
        <w:t xml:space="preserve">For test case </w:t>
      </w:r>
      <w:r w:rsidR="000E6250">
        <w:rPr>
          <w:rFonts w:ascii="Times New Roman" w:hAnsi="Times New Roman" w:cs="Times New Roman"/>
        </w:rPr>
        <w:t>2</w:t>
      </w:r>
      <w:r w:rsidRPr="00F77722">
        <w:rPr>
          <w:rFonts w:ascii="Times New Roman" w:hAnsi="Times New Roman" w:cs="Times New Roman"/>
        </w:rPr>
        <w:t xml:space="preserve">, TN </w:t>
      </w:r>
      <w:r w:rsidR="000E6250">
        <w:rPr>
          <w:rFonts w:ascii="Times New Roman" w:hAnsi="Times New Roman" w:cs="Times New Roman"/>
        </w:rPr>
        <w:t>D</w:t>
      </w:r>
      <w:r w:rsidRPr="00F77722">
        <w:rPr>
          <w:rFonts w:ascii="Times New Roman" w:hAnsi="Times New Roman" w:cs="Times New Roman"/>
        </w:rPr>
        <w:t>L interfering to the broadcast DL</w:t>
      </w:r>
      <w:r w:rsidR="009F7C61">
        <w:rPr>
          <w:rFonts w:ascii="Times New Roman" w:hAnsi="Times New Roman" w:cs="Times New Roman"/>
        </w:rPr>
        <w:t xml:space="preserve">, TN BS ACLR 45dB </w:t>
      </w:r>
      <w:r w:rsidR="006E1AD1">
        <w:rPr>
          <w:rFonts w:ascii="Times New Roman" w:hAnsi="Times New Roman" w:cs="Times New Roman"/>
        </w:rPr>
        <w:t xml:space="preserve">and broadcast UE ACS 33dB apply. </w:t>
      </w:r>
    </w:p>
    <w:p w14:paraId="28C3B3A5" w14:textId="33360103" w:rsidR="00B47F5A" w:rsidRDefault="00B47F5A" w:rsidP="00661281">
      <w:pPr>
        <w:jc w:val="center"/>
        <w:rPr>
          <w:rFonts w:ascii="Times New Roman" w:hAnsi="Times New Roman" w:cs="Times New Roman"/>
        </w:rPr>
      </w:pPr>
      <w:r>
        <w:rPr>
          <w:rFonts w:ascii="Times New Roman" w:hAnsi="Times New Roman" w:cs="Times New Roman"/>
          <w:noProof/>
        </w:rPr>
        <w:drawing>
          <wp:inline distT="0" distB="0" distL="0" distR="0" wp14:anchorId="7DB2EA84" wp14:editId="26BB6759">
            <wp:extent cx="5598942" cy="1154125"/>
            <wp:effectExtent l="0" t="0" r="1905"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5765" cy="1155531"/>
                    </a:xfrm>
                    <a:prstGeom prst="rect">
                      <a:avLst/>
                    </a:prstGeom>
                    <a:noFill/>
                  </pic:spPr>
                </pic:pic>
              </a:graphicData>
            </a:graphic>
          </wp:inline>
        </w:drawing>
      </w:r>
    </w:p>
    <w:p w14:paraId="6BEC6FF3" w14:textId="6C9BFCC9" w:rsidR="00A67E4D" w:rsidRDefault="003C11A2" w:rsidP="00661281">
      <w:pPr>
        <w:pStyle w:val="ListParagraph"/>
        <w:numPr>
          <w:ilvl w:val="0"/>
          <w:numId w:val="11"/>
        </w:numPr>
      </w:pPr>
      <w:r w:rsidRPr="00F77722">
        <w:rPr>
          <w:rFonts w:ascii="Times New Roman" w:hAnsi="Times New Roman" w:cs="Times New Roman"/>
        </w:rPr>
        <w:t xml:space="preserve">For test case </w:t>
      </w:r>
      <w:r>
        <w:rPr>
          <w:rFonts w:ascii="Times New Roman" w:hAnsi="Times New Roman" w:cs="Times New Roman"/>
        </w:rPr>
        <w:t>3</w:t>
      </w:r>
      <w:r w:rsidRPr="00F77722">
        <w:rPr>
          <w:rFonts w:ascii="Times New Roman" w:hAnsi="Times New Roman" w:cs="Times New Roman"/>
        </w:rPr>
        <w:t xml:space="preserve">, </w:t>
      </w:r>
      <w:r w:rsidR="00E178CA" w:rsidRPr="00F77722">
        <w:rPr>
          <w:rFonts w:ascii="Times New Roman" w:hAnsi="Times New Roman" w:cs="Times New Roman"/>
        </w:rPr>
        <w:t xml:space="preserve">broadcast </w:t>
      </w:r>
      <w:r>
        <w:rPr>
          <w:rFonts w:ascii="Times New Roman" w:hAnsi="Times New Roman" w:cs="Times New Roman"/>
        </w:rPr>
        <w:t>D</w:t>
      </w:r>
      <w:r w:rsidRPr="00F77722">
        <w:rPr>
          <w:rFonts w:ascii="Times New Roman" w:hAnsi="Times New Roman" w:cs="Times New Roman"/>
        </w:rPr>
        <w:t xml:space="preserve">L interfering to the </w:t>
      </w:r>
      <w:r w:rsidR="00E178CA">
        <w:rPr>
          <w:rFonts w:ascii="Times New Roman" w:hAnsi="Times New Roman" w:cs="Times New Roman"/>
        </w:rPr>
        <w:t>TN</w:t>
      </w:r>
      <w:r w:rsidRPr="00F77722">
        <w:rPr>
          <w:rFonts w:ascii="Times New Roman" w:hAnsi="Times New Roman" w:cs="Times New Roman"/>
        </w:rPr>
        <w:t xml:space="preserve"> DL,</w:t>
      </w:r>
      <w:r w:rsidR="00E178CA">
        <w:rPr>
          <w:rFonts w:ascii="Times New Roman" w:hAnsi="Times New Roman" w:cs="Times New Roman"/>
        </w:rPr>
        <w:t xml:space="preserve"> </w:t>
      </w:r>
      <w:r w:rsidR="00A67E4D">
        <w:rPr>
          <w:rFonts w:ascii="Times New Roman" w:hAnsi="Times New Roman" w:cs="Times New Roman"/>
        </w:rPr>
        <w:t xml:space="preserve">the broadcast BS ACLR </w:t>
      </w:r>
      <w:r w:rsidR="006E1AD1">
        <w:rPr>
          <w:rFonts w:ascii="Times New Roman" w:hAnsi="Times New Roman" w:cs="Times New Roman"/>
        </w:rPr>
        <w:t xml:space="preserve">and TN UE ACS values apply.  The broadcast BS ACLR value </w:t>
      </w:r>
      <w:r w:rsidR="00A67E4D">
        <w:rPr>
          <w:rFonts w:ascii="Times New Roman" w:hAnsi="Times New Roman" w:cs="Times New Roman"/>
        </w:rPr>
        <w:t>should be consistent with</w:t>
      </w:r>
      <w:r w:rsidR="008A1D87">
        <w:rPr>
          <w:rFonts w:ascii="Times New Roman" w:hAnsi="Times New Roman" w:cs="Times New Roman"/>
        </w:rPr>
        <w:t xml:space="preserve"> the</w:t>
      </w:r>
      <w:r w:rsidR="00A67E4D">
        <w:rPr>
          <w:rFonts w:ascii="Times New Roman" w:hAnsi="Times New Roman" w:cs="Times New Roman"/>
        </w:rPr>
        <w:t xml:space="preserve"> broadcast regulations. </w:t>
      </w:r>
      <w:r w:rsidRPr="00F77722">
        <w:rPr>
          <w:rFonts w:ascii="Times New Roman" w:hAnsi="Times New Roman" w:cs="Times New Roman"/>
        </w:rPr>
        <w:t xml:space="preserve"> </w:t>
      </w:r>
      <w:r w:rsidR="006E1AD1">
        <w:rPr>
          <w:rFonts w:ascii="Times New Roman" w:hAnsi="Times New Roman" w:cs="Times New Roman"/>
        </w:rPr>
        <w:t xml:space="preserve">TN UE ACS 33dB applies. </w:t>
      </w:r>
    </w:p>
    <w:p w14:paraId="34074F73" w14:textId="007709BD" w:rsidR="00B47F5A" w:rsidRDefault="00B47F5A" w:rsidP="00661281">
      <w:pPr>
        <w:jc w:val="center"/>
        <w:rPr>
          <w:rFonts w:ascii="Times New Roman" w:hAnsi="Times New Roman" w:cs="Times New Roman"/>
        </w:rPr>
      </w:pPr>
      <w:r>
        <w:rPr>
          <w:rFonts w:ascii="Times New Roman" w:hAnsi="Times New Roman" w:cs="Times New Roman"/>
          <w:noProof/>
        </w:rPr>
        <w:drawing>
          <wp:inline distT="0" distB="0" distL="0" distR="0" wp14:anchorId="5C84F999" wp14:editId="5E183A4F">
            <wp:extent cx="5598795" cy="1247866"/>
            <wp:effectExtent l="0" t="0" r="190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5599" cy="1251611"/>
                    </a:xfrm>
                    <a:prstGeom prst="rect">
                      <a:avLst/>
                    </a:prstGeom>
                    <a:noFill/>
                  </pic:spPr>
                </pic:pic>
              </a:graphicData>
            </a:graphic>
          </wp:inline>
        </w:drawing>
      </w:r>
    </w:p>
    <w:p w14:paraId="7A823ABB" w14:textId="5A475CCC" w:rsidR="003D2A89" w:rsidRDefault="001120AD" w:rsidP="003D2A89">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3D2A89">
        <w:rPr>
          <w:rFonts w:ascii="Arial" w:hAnsi="Arial" w:cs="Arial"/>
          <w:sz w:val="28"/>
          <w:szCs w:val="28"/>
          <w:lang w:val="en-GB" w:eastAsia="ko-KR"/>
        </w:rPr>
        <w:t>2.</w:t>
      </w:r>
      <w:r w:rsidR="003D2A89">
        <w:rPr>
          <w:rFonts w:ascii="Arial" w:hAnsi="Arial" w:cs="Arial"/>
          <w:sz w:val="28"/>
          <w:szCs w:val="28"/>
          <w:lang w:val="en-GB" w:eastAsia="ko-KR"/>
        </w:rPr>
        <w:t xml:space="preserve">5 </w:t>
      </w:r>
      <w:r w:rsidRPr="003D2A89">
        <w:rPr>
          <w:rFonts w:ascii="Arial" w:hAnsi="Arial" w:cs="Arial"/>
          <w:sz w:val="28"/>
          <w:szCs w:val="28"/>
          <w:lang w:val="en-GB" w:eastAsia="ko-KR"/>
        </w:rPr>
        <w:t>Propagation mode</w:t>
      </w:r>
      <w:r w:rsidR="003D2A89">
        <w:rPr>
          <w:rFonts w:ascii="Arial" w:hAnsi="Arial" w:cs="Arial"/>
          <w:sz w:val="28"/>
          <w:szCs w:val="28"/>
          <w:lang w:val="en-GB" w:eastAsia="ko-KR"/>
        </w:rPr>
        <w:t>l</w:t>
      </w:r>
    </w:p>
    <w:p w14:paraId="7EBFF4B8" w14:textId="20FD6EF8" w:rsidR="003D2A89" w:rsidRPr="00434C80" w:rsidRDefault="00893CA0" w:rsidP="003D2A89">
      <w:pPr>
        <w:rPr>
          <w:rFonts w:ascii="Times New Roman" w:hAnsi="Times New Roman" w:cs="Times New Roman"/>
        </w:rPr>
      </w:pPr>
      <w:r w:rsidRPr="00434C80">
        <w:rPr>
          <w:rFonts w:ascii="Times New Roman" w:hAnsi="Times New Roman" w:cs="Times New Roman"/>
        </w:rPr>
        <w:t>Below</w:t>
      </w:r>
      <w:r w:rsidR="008F45C1" w:rsidRPr="00434C80">
        <w:rPr>
          <w:rFonts w:ascii="Times New Roman" w:hAnsi="Times New Roman" w:cs="Times New Roman"/>
        </w:rPr>
        <w:t xml:space="preserve"> propagation model are proposed to </w:t>
      </w:r>
      <w:r w:rsidR="00434C80" w:rsidRPr="00434C80">
        <w:rPr>
          <w:rFonts w:ascii="Times New Roman" w:hAnsi="Times New Roman" w:cs="Times New Roman"/>
        </w:rPr>
        <w:t xml:space="preserve">be adopted in the coexistence simulation. </w:t>
      </w:r>
    </w:p>
    <w:p w14:paraId="721622FF" w14:textId="410D018A" w:rsidR="00983C2F" w:rsidRPr="003617FA" w:rsidRDefault="001120AD" w:rsidP="003617FA">
      <w:pPr>
        <w:rPr>
          <w:rFonts w:ascii="Times New Roman" w:hAnsi="Times New Roman" w:cs="Times New Roman"/>
          <w:b/>
          <w:bCs/>
        </w:rPr>
      </w:pPr>
      <w:r w:rsidRPr="00E2029F">
        <w:rPr>
          <w:rFonts w:ascii="Times New Roman" w:hAnsi="Times New Roman" w:cs="Times New Roman"/>
          <w:b/>
          <w:bCs/>
        </w:rPr>
        <w:t>1)</w:t>
      </w:r>
      <w:r w:rsidRPr="00E2029F">
        <w:rPr>
          <w:rFonts w:ascii="Times New Roman" w:hAnsi="Times New Roman" w:cs="Times New Roman"/>
          <w:b/>
          <w:bCs/>
        </w:rPr>
        <w:tab/>
        <w:t xml:space="preserve">Propagation model </w:t>
      </w:r>
      <w:r w:rsidR="00C6316F">
        <w:rPr>
          <w:rFonts w:ascii="Times New Roman" w:hAnsi="Times New Roman" w:cs="Times New Roman"/>
          <w:b/>
          <w:bCs/>
        </w:rPr>
        <w:t xml:space="preserve">used </w:t>
      </w:r>
      <w:r w:rsidRPr="00E2029F">
        <w:rPr>
          <w:rFonts w:ascii="Times New Roman" w:hAnsi="Times New Roman" w:cs="Times New Roman"/>
          <w:b/>
          <w:bCs/>
        </w:rPr>
        <w:t xml:space="preserve">between </w:t>
      </w:r>
      <w:r w:rsidR="0039464E">
        <w:rPr>
          <w:rFonts w:ascii="Times New Roman" w:hAnsi="Times New Roman" w:cs="Times New Roman"/>
          <w:b/>
          <w:bCs/>
        </w:rPr>
        <w:t>br</w:t>
      </w:r>
      <w:r w:rsidR="00374734">
        <w:rPr>
          <w:rFonts w:ascii="Times New Roman" w:hAnsi="Times New Roman" w:cs="Times New Roman"/>
          <w:b/>
          <w:bCs/>
        </w:rPr>
        <w:t>oadcast</w:t>
      </w:r>
      <w:r w:rsidRPr="00E2029F">
        <w:rPr>
          <w:rFonts w:ascii="Times New Roman" w:hAnsi="Times New Roman" w:cs="Times New Roman"/>
          <w:b/>
          <w:bCs/>
        </w:rPr>
        <w:t xml:space="preserve"> BS and </w:t>
      </w:r>
      <w:r w:rsidR="00374734">
        <w:rPr>
          <w:rFonts w:ascii="Times New Roman" w:hAnsi="Times New Roman" w:cs="Times New Roman"/>
          <w:b/>
          <w:bCs/>
        </w:rPr>
        <w:t>broadcast</w:t>
      </w:r>
      <w:r w:rsidR="00AA45DA">
        <w:rPr>
          <w:rFonts w:ascii="Times New Roman" w:hAnsi="Times New Roman" w:cs="Times New Roman"/>
          <w:b/>
          <w:bCs/>
        </w:rPr>
        <w:t xml:space="preserve"> </w:t>
      </w:r>
      <w:r w:rsidRPr="00E2029F">
        <w:rPr>
          <w:rFonts w:ascii="Times New Roman" w:hAnsi="Times New Roman" w:cs="Times New Roman"/>
          <w:b/>
          <w:bCs/>
        </w:rPr>
        <w:t>UE</w:t>
      </w:r>
      <w:r w:rsidR="00572427">
        <w:rPr>
          <w:rFonts w:ascii="Times New Roman" w:hAnsi="Times New Roman" w:cs="Times New Roman"/>
          <w:b/>
          <w:bCs/>
        </w:rPr>
        <w:t xml:space="preserve">, </w:t>
      </w:r>
      <w:r w:rsidR="00AA45DA">
        <w:rPr>
          <w:rFonts w:ascii="Times New Roman" w:hAnsi="Times New Roman" w:cs="Times New Roman"/>
          <w:b/>
          <w:bCs/>
        </w:rPr>
        <w:t>between broadcast BS and TN UE</w:t>
      </w:r>
    </w:p>
    <w:p w14:paraId="75E9FA9A" w14:textId="77777777" w:rsidR="00983C2F" w:rsidRPr="003617FA" w:rsidRDefault="00983C2F" w:rsidP="00983C2F">
      <w:pPr>
        <w:numPr>
          <w:ilvl w:val="0"/>
          <w:numId w:val="3"/>
        </w:numPr>
        <w:rPr>
          <w:rFonts w:ascii="Times New Roman" w:hAnsi="Times New Roman" w:cs="Times New Roman"/>
        </w:rPr>
      </w:pPr>
      <w:r w:rsidRPr="003617FA">
        <w:rPr>
          <w:rFonts w:ascii="Times New Roman" w:hAnsi="Times New Roman" w:cs="Times New Roman"/>
        </w:rPr>
        <w:t>Recommendation in P.1546-6</w:t>
      </w:r>
    </w:p>
    <w:p w14:paraId="2C3FCBC6" w14:textId="77777777" w:rsidR="00983C2F" w:rsidRPr="00983C2F" w:rsidRDefault="00983C2F" w:rsidP="00983C2F">
      <w:pPr>
        <w:numPr>
          <w:ilvl w:val="0"/>
          <w:numId w:val="4"/>
        </w:numPr>
        <w:rPr>
          <w:rFonts w:ascii="Times New Roman" w:hAnsi="Times New Roman" w:cs="Times New Roman"/>
        </w:rPr>
      </w:pPr>
      <w:r w:rsidRPr="00983C2F">
        <w:rPr>
          <w:rFonts w:ascii="Times New Roman" w:hAnsi="Times New Roman" w:cs="Times New Roman"/>
        </w:rPr>
        <w:lastRenderedPageBreak/>
        <w:t xml:space="preserve">look-up tables for the 50% time curves and frequency of 700MHz with interpolating method between 600MHz and 2000MHz.  </w:t>
      </w:r>
    </w:p>
    <w:p w14:paraId="26793F13" w14:textId="77777777" w:rsidR="00983C2F" w:rsidRPr="00A931BC" w:rsidRDefault="00983C2F" w:rsidP="00983C2F">
      <w:pPr>
        <w:numPr>
          <w:ilvl w:val="0"/>
          <w:numId w:val="4"/>
        </w:numPr>
        <w:rPr>
          <w:rFonts w:ascii="Times New Roman" w:hAnsi="Times New Roman" w:cs="Times New Roman"/>
        </w:rPr>
      </w:pPr>
      <w:r w:rsidRPr="00A931BC">
        <w:rPr>
          <w:rFonts w:ascii="Times New Roman" w:hAnsi="Times New Roman" w:cs="Times New Roman"/>
        </w:rPr>
        <w:t>σ = 5.9 dB</w:t>
      </w:r>
    </w:p>
    <w:p w14:paraId="5E29C694" w14:textId="77777777" w:rsidR="00983C2F" w:rsidRPr="00A931BC" w:rsidRDefault="00983C2F" w:rsidP="001120AD">
      <w:pPr>
        <w:ind w:left="720" w:firstLine="720"/>
        <w:rPr>
          <w:rFonts w:ascii="Times New Roman" w:hAnsi="Times New Roman" w:cs="Times New Roman"/>
        </w:rPr>
      </w:pPr>
    </w:p>
    <w:p w14:paraId="5215F0A5" w14:textId="23612FAB" w:rsidR="001120AD" w:rsidRPr="00A931BC" w:rsidRDefault="001120AD" w:rsidP="00E2029F">
      <w:pPr>
        <w:rPr>
          <w:rFonts w:ascii="Times New Roman" w:hAnsi="Times New Roman" w:cs="Times New Roman"/>
          <w:b/>
          <w:bCs/>
        </w:rPr>
      </w:pPr>
      <w:r w:rsidRPr="00A931BC">
        <w:rPr>
          <w:rFonts w:ascii="Times New Roman" w:hAnsi="Times New Roman" w:cs="Times New Roman"/>
          <w:b/>
          <w:bCs/>
        </w:rPr>
        <w:t>2)</w:t>
      </w:r>
      <w:r w:rsidRPr="00A931BC">
        <w:rPr>
          <w:rFonts w:ascii="Times New Roman" w:hAnsi="Times New Roman" w:cs="Times New Roman"/>
          <w:b/>
          <w:bCs/>
        </w:rPr>
        <w:tab/>
        <w:t xml:space="preserve">Propagation model </w:t>
      </w:r>
      <w:r w:rsidR="00C6316F">
        <w:rPr>
          <w:rFonts w:ascii="Times New Roman" w:hAnsi="Times New Roman" w:cs="Times New Roman"/>
          <w:b/>
          <w:bCs/>
        </w:rPr>
        <w:t xml:space="preserve">used </w:t>
      </w:r>
      <w:r w:rsidRPr="00A931BC">
        <w:rPr>
          <w:rFonts w:ascii="Times New Roman" w:hAnsi="Times New Roman" w:cs="Times New Roman"/>
          <w:b/>
          <w:bCs/>
        </w:rPr>
        <w:t>between TN BS and TN UE</w:t>
      </w:r>
      <w:r w:rsidR="00B45567">
        <w:rPr>
          <w:rFonts w:ascii="Times New Roman" w:hAnsi="Times New Roman" w:cs="Times New Roman"/>
          <w:b/>
          <w:bCs/>
        </w:rPr>
        <w:t xml:space="preserve">, </w:t>
      </w:r>
      <w:r w:rsidR="00B45567" w:rsidRPr="00A931BC">
        <w:rPr>
          <w:rFonts w:ascii="Times New Roman" w:hAnsi="Times New Roman" w:cs="Times New Roman"/>
          <w:b/>
          <w:bCs/>
        </w:rPr>
        <w:t xml:space="preserve">between TN BS and </w:t>
      </w:r>
      <w:r w:rsidR="00B45567">
        <w:rPr>
          <w:rFonts w:ascii="Times New Roman" w:hAnsi="Times New Roman" w:cs="Times New Roman"/>
          <w:b/>
          <w:bCs/>
        </w:rPr>
        <w:t xml:space="preserve">broadcast </w:t>
      </w:r>
      <w:r w:rsidR="00B45567" w:rsidRPr="00A931BC">
        <w:rPr>
          <w:rFonts w:ascii="Times New Roman" w:hAnsi="Times New Roman" w:cs="Times New Roman"/>
          <w:b/>
          <w:bCs/>
        </w:rPr>
        <w:t>UE</w:t>
      </w:r>
    </w:p>
    <w:p w14:paraId="5F40B0BC" w14:textId="77777777" w:rsidR="00E2029F" w:rsidRPr="00A931BC" w:rsidRDefault="00E2029F" w:rsidP="00E2029F">
      <w:pPr>
        <w:numPr>
          <w:ilvl w:val="0"/>
          <w:numId w:val="5"/>
        </w:numPr>
        <w:rPr>
          <w:rFonts w:ascii="Times New Roman" w:hAnsi="Times New Roman" w:cs="Times New Roman"/>
        </w:rPr>
      </w:pPr>
      <w:r w:rsidRPr="00A931BC">
        <w:rPr>
          <w:rFonts w:ascii="Times New Roman" w:hAnsi="Times New Roman" w:cs="Times New Roman"/>
        </w:rPr>
        <w:t xml:space="preserve">Propagation model in 36.942 </w:t>
      </w:r>
    </w:p>
    <w:p w14:paraId="4FC91694" w14:textId="77777777" w:rsidR="00E2029F" w:rsidRPr="00A931BC" w:rsidRDefault="00E2029F" w:rsidP="00E2029F">
      <w:pPr>
        <w:numPr>
          <w:ilvl w:val="0"/>
          <w:numId w:val="6"/>
        </w:numPr>
        <w:rPr>
          <w:rFonts w:ascii="Times New Roman" w:hAnsi="Times New Roman" w:cs="Times New Roman"/>
        </w:rPr>
      </w:pPr>
      <w:r w:rsidRPr="00A931BC">
        <w:rPr>
          <w:rFonts w:ascii="Times New Roman" w:hAnsi="Times New Roman" w:cs="Times New Roman"/>
        </w:rPr>
        <w:t xml:space="preserve">L = 118.6 + 37.6*log10(d(km)) for marco urban area </w:t>
      </w:r>
    </w:p>
    <w:p w14:paraId="70741663" w14:textId="77777777" w:rsidR="00E2029F" w:rsidRPr="00A931BC" w:rsidRDefault="00E2029F" w:rsidP="00E2029F">
      <w:pPr>
        <w:numPr>
          <w:ilvl w:val="0"/>
          <w:numId w:val="6"/>
        </w:numPr>
        <w:rPr>
          <w:rFonts w:ascii="Times New Roman" w:hAnsi="Times New Roman" w:cs="Times New Roman"/>
        </w:rPr>
      </w:pPr>
      <w:r w:rsidRPr="00A931BC">
        <w:rPr>
          <w:rFonts w:ascii="Times New Roman" w:hAnsi="Times New Roman" w:cs="Times New Roman"/>
        </w:rPr>
        <w:t>σ = 10 dB</w:t>
      </w:r>
    </w:p>
    <w:p w14:paraId="7C520A3A" w14:textId="77777777" w:rsidR="00E2029F" w:rsidRPr="00E2029F" w:rsidRDefault="00E2029F" w:rsidP="00E2029F">
      <w:pPr>
        <w:rPr>
          <w:rFonts w:ascii="Times New Roman" w:hAnsi="Times New Roman" w:cs="Times New Roman"/>
        </w:rPr>
      </w:pPr>
    </w:p>
    <w:p w14:paraId="403ACAC5" w14:textId="311BB20C" w:rsidR="001120AD" w:rsidRPr="00E2029F" w:rsidRDefault="00B45567" w:rsidP="00E2029F">
      <w:pPr>
        <w:rPr>
          <w:rFonts w:ascii="Times New Roman" w:hAnsi="Times New Roman" w:cs="Times New Roman"/>
          <w:b/>
          <w:bCs/>
        </w:rPr>
      </w:pPr>
      <w:r>
        <w:rPr>
          <w:rFonts w:ascii="Times New Roman" w:hAnsi="Times New Roman" w:cs="Times New Roman"/>
          <w:b/>
          <w:bCs/>
        </w:rPr>
        <w:t>3</w:t>
      </w:r>
      <w:r w:rsidR="001120AD" w:rsidRPr="00E2029F">
        <w:rPr>
          <w:rFonts w:ascii="Times New Roman" w:hAnsi="Times New Roman" w:cs="Times New Roman"/>
          <w:b/>
          <w:bCs/>
        </w:rPr>
        <w:t>)</w:t>
      </w:r>
      <w:r w:rsidR="001120AD" w:rsidRPr="00E2029F">
        <w:rPr>
          <w:rFonts w:ascii="Times New Roman" w:hAnsi="Times New Roman" w:cs="Times New Roman"/>
          <w:b/>
          <w:bCs/>
        </w:rPr>
        <w:tab/>
        <w:t xml:space="preserve">Propagation model </w:t>
      </w:r>
      <w:r w:rsidR="00C6316F">
        <w:rPr>
          <w:rFonts w:ascii="Times New Roman" w:hAnsi="Times New Roman" w:cs="Times New Roman"/>
          <w:b/>
          <w:bCs/>
        </w:rPr>
        <w:t xml:space="preserve">used </w:t>
      </w:r>
      <w:r w:rsidR="001120AD" w:rsidRPr="00E2029F">
        <w:rPr>
          <w:rFonts w:ascii="Times New Roman" w:hAnsi="Times New Roman" w:cs="Times New Roman"/>
          <w:b/>
          <w:bCs/>
        </w:rPr>
        <w:t xml:space="preserve">between TN UE and </w:t>
      </w:r>
      <w:r w:rsidR="00374734">
        <w:rPr>
          <w:rFonts w:ascii="Times New Roman" w:hAnsi="Times New Roman" w:cs="Times New Roman"/>
          <w:b/>
          <w:bCs/>
        </w:rPr>
        <w:t>broadcast</w:t>
      </w:r>
      <w:r w:rsidR="00AA45DA">
        <w:rPr>
          <w:rFonts w:ascii="Times New Roman" w:hAnsi="Times New Roman" w:cs="Times New Roman"/>
          <w:b/>
          <w:bCs/>
        </w:rPr>
        <w:t xml:space="preserve"> </w:t>
      </w:r>
      <w:r w:rsidR="001120AD" w:rsidRPr="00E2029F">
        <w:rPr>
          <w:rFonts w:ascii="Times New Roman" w:hAnsi="Times New Roman" w:cs="Times New Roman"/>
          <w:b/>
          <w:bCs/>
        </w:rPr>
        <w:t>UE</w:t>
      </w:r>
    </w:p>
    <w:p w14:paraId="7F9D7D71" w14:textId="77777777" w:rsidR="00537670" w:rsidRPr="003617FA" w:rsidRDefault="00537670" w:rsidP="00537670">
      <w:pPr>
        <w:numPr>
          <w:ilvl w:val="0"/>
          <w:numId w:val="7"/>
        </w:numPr>
        <w:rPr>
          <w:rFonts w:ascii="Times New Roman" w:hAnsi="Times New Roman" w:cs="Times New Roman"/>
        </w:rPr>
      </w:pPr>
      <w:r w:rsidRPr="003617FA">
        <w:rPr>
          <w:rFonts w:ascii="Times New Roman" w:hAnsi="Times New Roman" w:cs="Times New Roman"/>
        </w:rPr>
        <w:t>Dual slope model in P.1411</w:t>
      </w:r>
    </w:p>
    <w:p w14:paraId="57E24CF0" w14:textId="77777777" w:rsidR="00537670" w:rsidRPr="003617FA" w:rsidRDefault="00537670" w:rsidP="00537670">
      <w:pPr>
        <w:numPr>
          <w:ilvl w:val="0"/>
          <w:numId w:val="8"/>
        </w:numPr>
        <w:rPr>
          <w:rFonts w:ascii="Times New Roman" w:hAnsi="Times New Roman" w:cs="Times New Roman"/>
        </w:rPr>
      </w:pPr>
      <w:r w:rsidRPr="003617FA">
        <w:rPr>
          <w:rFonts w:ascii="Times New Roman" w:hAnsi="Times New Roman" w:cs="Times New Roman"/>
        </w:rPr>
        <w:t>L(d &lt;= dbreak) = 32.44 + 20*log10(d(km)) + 20*log10(f);</w:t>
      </w:r>
    </w:p>
    <w:p w14:paraId="1FAE7AD1" w14:textId="77777777" w:rsidR="00537670" w:rsidRPr="003617FA" w:rsidRDefault="00537670" w:rsidP="00537670">
      <w:pPr>
        <w:numPr>
          <w:ilvl w:val="0"/>
          <w:numId w:val="8"/>
        </w:numPr>
        <w:rPr>
          <w:rFonts w:ascii="Times New Roman" w:hAnsi="Times New Roman" w:cs="Times New Roman"/>
        </w:rPr>
      </w:pPr>
      <w:r w:rsidRPr="003617FA">
        <w:rPr>
          <w:rFonts w:ascii="Times New Roman" w:hAnsi="Times New Roman" w:cs="Times New Roman"/>
        </w:rPr>
        <w:t>L(d &gt; dbreak) = 32.44 + 40*log10(d(km)) + 20*log10(f) - 20*log10(dbreak);</w:t>
      </w:r>
    </w:p>
    <w:p w14:paraId="03AA5F6C" w14:textId="77777777" w:rsidR="00537670" w:rsidRPr="003617FA" w:rsidRDefault="00537670" w:rsidP="00537670">
      <w:pPr>
        <w:numPr>
          <w:ilvl w:val="0"/>
          <w:numId w:val="8"/>
        </w:numPr>
        <w:rPr>
          <w:rFonts w:ascii="Times New Roman" w:hAnsi="Times New Roman" w:cs="Times New Roman"/>
        </w:rPr>
      </w:pPr>
      <w:r w:rsidRPr="003617FA">
        <w:rPr>
          <w:rFonts w:ascii="Times New Roman" w:hAnsi="Times New Roman" w:cs="Times New Roman"/>
        </w:rPr>
        <w:t>dbreak = 4*TxAntennaHeight(m)* RxAntennaHeight(m)/(300/f)/1000;</w:t>
      </w:r>
    </w:p>
    <w:p w14:paraId="71B03963" w14:textId="54A42936" w:rsidR="00537670" w:rsidRDefault="00537670" w:rsidP="0045680A">
      <w:pPr>
        <w:numPr>
          <w:ilvl w:val="0"/>
          <w:numId w:val="8"/>
        </w:numPr>
        <w:rPr>
          <w:rFonts w:ascii="Times New Roman" w:hAnsi="Times New Roman" w:cs="Times New Roman"/>
        </w:rPr>
      </w:pPr>
      <w:r w:rsidRPr="003617FA">
        <w:rPr>
          <w:rFonts w:ascii="Times New Roman" w:hAnsi="Times New Roman" w:cs="Times New Roman"/>
        </w:rPr>
        <w:t>σ = 4 dB</w:t>
      </w:r>
    </w:p>
    <w:p w14:paraId="38CDD69B" w14:textId="0D9E2386" w:rsidR="0045680A" w:rsidRDefault="0045680A" w:rsidP="0045680A">
      <w:pPr>
        <w:rPr>
          <w:rFonts w:ascii="Times New Roman" w:hAnsi="Times New Roman" w:cs="Times New Roman"/>
        </w:rPr>
      </w:pPr>
    </w:p>
    <w:p w14:paraId="600B25F4" w14:textId="55CB75F4" w:rsidR="0045680A" w:rsidRPr="00D43F34" w:rsidRDefault="0045680A" w:rsidP="0045680A">
      <w:pPr>
        <w:spacing w:after="180" w:line="240" w:lineRule="auto"/>
        <w:jc w:val="both"/>
        <w:rPr>
          <w:rFonts w:ascii="Times New Roman" w:hAnsi="Times New Roman" w:cs="Times New Roman"/>
          <w:b/>
          <w:bCs/>
          <w:lang w:eastAsia="ko-KR"/>
        </w:rPr>
      </w:pPr>
      <w:r w:rsidRPr="00D43F34">
        <w:rPr>
          <w:rFonts w:ascii="Times New Roman" w:hAnsi="Times New Roman" w:cs="Times New Roman"/>
          <w:b/>
          <w:bCs/>
          <w:lang w:eastAsia="ko-KR"/>
        </w:rPr>
        <w:t xml:space="preserve">Proposal </w:t>
      </w:r>
      <w:r w:rsidR="000A7DD2">
        <w:rPr>
          <w:rFonts w:ascii="Times New Roman" w:hAnsi="Times New Roman" w:cs="Times New Roman"/>
          <w:b/>
          <w:bCs/>
          <w:lang w:eastAsia="ko-KR"/>
        </w:rPr>
        <w:t>2</w:t>
      </w:r>
      <w:r w:rsidRPr="00D43F34">
        <w:rPr>
          <w:rFonts w:ascii="Times New Roman" w:hAnsi="Times New Roman" w:cs="Times New Roman"/>
          <w:b/>
          <w:bCs/>
          <w:lang w:eastAsia="ko-KR"/>
        </w:rPr>
        <w:t xml:space="preserve">: </w:t>
      </w:r>
      <w:r>
        <w:rPr>
          <w:rFonts w:ascii="Times New Roman" w:hAnsi="Times New Roman" w:cs="Times New Roman"/>
          <w:b/>
          <w:bCs/>
          <w:lang w:eastAsia="ko-KR"/>
        </w:rPr>
        <w:t xml:space="preserve"> the coexistence</w:t>
      </w:r>
      <w:r w:rsidR="00467FD8">
        <w:rPr>
          <w:rFonts w:ascii="Times New Roman" w:hAnsi="Times New Roman" w:cs="Times New Roman"/>
          <w:b/>
          <w:bCs/>
          <w:lang w:eastAsia="ko-KR"/>
        </w:rPr>
        <w:t xml:space="preserve"> scenarios, topology, system </w:t>
      </w:r>
      <w:r w:rsidR="00F27D51">
        <w:rPr>
          <w:rFonts w:ascii="Times New Roman" w:hAnsi="Times New Roman" w:cs="Times New Roman"/>
          <w:b/>
          <w:bCs/>
          <w:lang w:eastAsia="ko-KR"/>
        </w:rPr>
        <w:t xml:space="preserve">parameters, ACLR/ACS modeling, and the propagation model provided </w:t>
      </w:r>
      <w:r w:rsidR="003F2940">
        <w:rPr>
          <w:rFonts w:ascii="Times New Roman" w:hAnsi="Times New Roman" w:cs="Times New Roman"/>
          <w:b/>
          <w:bCs/>
          <w:lang w:eastAsia="ko-KR"/>
        </w:rPr>
        <w:t xml:space="preserve">in this paper are proposed to be adopted in the 5G broadcast coexistence simulations. </w:t>
      </w:r>
    </w:p>
    <w:p w14:paraId="06C5744B" w14:textId="77777777" w:rsidR="0045680A" w:rsidRPr="0045680A" w:rsidRDefault="0045680A" w:rsidP="0045680A">
      <w:pPr>
        <w:rPr>
          <w:rFonts w:ascii="Times New Roman" w:hAnsi="Times New Roman" w:cs="Times New Roman"/>
        </w:rPr>
      </w:pPr>
    </w:p>
    <w:p w14:paraId="2A81BAE3" w14:textId="6CB04742" w:rsidR="001120AD" w:rsidRPr="00F50952" w:rsidRDefault="001120AD" w:rsidP="00F50952">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F50952">
        <w:rPr>
          <w:rFonts w:ascii="Arial" w:hAnsi="Arial" w:cs="Arial"/>
          <w:sz w:val="28"/>
          <w:szCs w:val="28"/>
          <w:lang w:val="en-GB" w:eastAsia="ko-KR"/>
        </w:rPr>
        <w:t>2.</w:t>
      </w:r>
      <w:r w:rsidR="00F50952">
        <w:rPr>
          <w:rFonts w:ascii="Arial" w:hAnsi="Arial" w:cs="Arial"/>
          <w:sz w:val="28"/>
          <w:szCs w:val="28"/>
          <w:lang w:val="en-GB" w:eastAsia="ko-KR"/>
        </w:rPr>
        <w:t xml:space="preserve">6 </w:t>
      </w:r>
      <w:r w:rsidRPr="00F50952">
        <w:rPr>
          <w:rFonts w:ascii="Arial" w:hAnsi="Arial" w:cs="Arial"/>
          <w:sz w:val="28"/>
          <w:szCs w:val="28"/>
          <w:lang w:val="en-GB" w:eastAsia="ko-KR"/>
        </w:rPr>
        <w:t>Transmission power control model</w:t>
      </w:r>
    </w:p>
    <w:p w14:paraId="4DDB6120" w14:textId="6D6B593B" w:rsidR="00D93C3D" w:rsidRPr="00EC1CA8" w:rsidRDefault="00EA79EC" w:rsidP="001360F9">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w:t>
      </w:r>
      <w:r>
        <w:rPr>
          <w:rFonts w:ascii="Times New Roman" w:hAnsi="Times New Roman" w:cs="Times New Roman"/>
        </w:rPr>
        <w:t>e UL transmission power control model will be used in the t</w:t>
      </w:r>
      <w:r w:rsidR="00665C9E">
        <w:rPr>
          <w:rFonts w:ascii="Times New Roman" w:hAnsi="Times New Roman" w:cs="Times New Roman"/>
        </w:rPr>
        <w:t xml:space="preserve">est </w:t>
      </w:r>
      <w:r>
        <w:rPr>
          <w:rFonts w:ascii="Times New Roman" w:hAnsi="Times New Roman" w:cs="Times New Roman"/>
        </w:rPr>
        <w:t xml:space="preserve">case 1, </w:t>
      </w:r>
      <w:r w:rsidR="00EC1CA8">
        <w:rPr>
          <w:rFonts w:ascii="Times New Roman" w:hAnsi="Times New Roman" w:cs="Times New Roman"/>
        </w:rPr>
        <w:t xml:space="preserve">TN UL interfering to broadcast DL. The </w:t>
      </w:r>
      <w:r w:rsidR="00D93C3D">
        <w:rPr>
          <w:rFonts w:ascii="Times New Roman" w:hAnsi="Times New Roman" w:cs="Times New Roman"/>
        </w:rPr>
        <w:t xml:space="preserve">TN UL </w:t>
      </w:r>
      <w:r w:rsidR="00D93C3D" w:rsidRPr="00D93C3D">
        <w:rPr>
          <w:rFonts w:ascii="Times New Roman" w:hAnsi="Times New Roman" w:cs="Times New Roman"/>
        </w:rPr>
        <w:t>Power control modeling in TS36.942</w:t>
      </w:r>
      <w:r w:rsidR="00EC1CA8">
        <w:rPr>
          <w:rFonts w:ascii="Times New Roman" w:hAnsi="Times New Roman" w:cs="Times New Roman"/>
        </w:rPr>
        <w:t xml:space="preserve"> is proposed to be used as below.  </w:t>
      </w:r>
    </w:p>
    <w:p w14:paraId="2935817F" w14:textId="77777777" w:rsidR="001360D0" w:rsidRPr="001360D0" w:rsidRDefault="001F1E8C" w:rsidP="001360D0">
      <w:pPr>
        <w:spacing w:line="230" w:lineRule="auto"/>
        <w:rPr>
          <w:rFonts w:ascii="Cambria Math" w:hAnsi="Microsoft Sans Serif" w:cs="Microsoft Sans Serif"/>
          <w:i/>
          <w:iCs/>
          <w:color w:val="000000" w:themeColor="text1"/>
          <w:kern w:val="24"/>
        </w:rPr>
      </w:pPr>
      <m:oMathPara>
        <m:oMathParaPr>
          <m:jc m:val="centerGroup"/>
        </m:oMathParaPr>
        <m:oMath>
          <m:sSub>
            <m:sSubPr>
              <m:ctrlPr>
                <w:rPr>
                  <w:rFonts w:ascii="Cambria Math" w:hAnsi="Cambria Math" w:cs="Microsoft Sans Serif"/>
                  <w:i/>
                  <w:iCs/>
                  <w:color w:val="000000" w:themeColor="text1"/>
                  <w:kern w:val="24"/>
                </w:rPr>
              </m:ctrlPr>
            </m:sSubPr>
            <m:e>
              <m:r>
                <w:rPr>
                  <w:rFonts w:ascii="Cambria Math" w:hAnsi="Cambria Math" w:cs="Microsoft Sans Serif"/>
                  <w:color w:val="000000" w:themeColor="text1"/>
                  <w:kern w:val="24"/>
                </w:rPr>
                <m:t>P</m:t>
              </m:r>
            </m:e>
            <m:sub>
              <m:r>
                <w:rPr>
                  <w:rFonts w:ascii="Cambria Math" w:hAnsi="Cambria Math" w:cs="Microsoft Sans Serif"/>
                  <w:color w:val="000000" w:themeColor="text1"/>
                  <w:kern w:val="24"/>
                </w:rPr>
                <m:t>t</m:t>
              </m:r>
            </m:sub>
          </m:sSub>
          <m:r>
            <w:rPr>
              <w:rFonts w:ascii="Cambria Math" w:hAnsi="Cambria Math" w:cs="Microsoft Sans Serif"/>
              <w:color w:val="000000" w:themeColor="text1"/>
              <w:kern w:val="24"/>
            </w:rPr>
            <m:t>=</m:t>
          </m:r>
          <m:sSub>
            <m:sSubPr>
              <m:ctrlPr>
                <w:rPr>
                  <w:rFonts w:ascii="Cambria Math" w:hAnsi="Cambria Math" w:cs="Microsoft Sans Serif"/>
                  <w:i/>
                  <w:iCs/>
                  <w:color w:val="000000" w:themeColor="text1"/>
                  <w:kern w:val="24"/>
                </w:rPr>
              </m:ctrlPr>
            </m:sSubPr>
            <m:e>
              <m:r>
                <w:rPr>
                  <w:rFonts w:ascii="Cambria Math" w:hAnsi="Cambria Math" w:cs="Microsoft Sans Serif"/>
                  <w:color w:val="000000" w:themeColor="text1"/>
                  <w:kern w:val="24"/>
                </w:rPr>
                <m:t>P</m:t>
              </m:r>
            </m:e>
            <m:sub>
              <m:r>
                <w:rPr>
                  <w:rFonts w:ascii="Cambria Math" w:hAnsi="Cambria Math" w:cs="Microsoft Sans Serif"/>
                  <w:color w:val="000000" w:themeColor="text1"/>
                  <w:kern w:val="24"/>
                </w:rPr>
                <m:t>max</m:t>
              </m:r>
            </m:sub>
          </m:sSub>
          <m:r>
            <w:rPr>
              <w:rFonts w:ascii="Cambria Math" w:eastAsia="Cambria Math" w:hAnsi="Cambria Math" w:cs="Microsoft Sans Serif"/>
              <w:color w:val="000000" w:themeColor="text1"/>
              <w:kern w:val="24"/>
            </w:rPr>
            <m:t>×min</m:t>
          </m:r>
          <m:d>
            <m:dPr>
              <m:begChr m:val="{"/>
              <m:endChr m:val="}"/>
              <m:ctrlPr>
                <w:rPr>
                  <w:rFonts w:ascii="Cambria Math" w:eastAsia="Cambria Math" w:hAnsi="Cambria Math" w:cs="Microsoft Sans Serif"/>
                  <w:i/>
                  <w:iCs/>
                  <w:color w:val="000000" w:themeColor="text1"/>
                  <w:kern w:val="24"/>
                </w:rPr>
              </m:ctrlPr>
            </m:dPr>
            <m:e>
              <m:r>
                <w:rPr>
                  <w:rFonts w:ascii="Cambria Math" w:eastAsia="Cambria Math" w:hAnsi="Cambria Math" w:cs="Microsoft Sans Serif"/>
                  <w:color w:val="000000" w:themeColor="text1"/>
                  <w:kern w:val="24"/>
                </w:rPr>
                <m:t>1, max</m:t>
              </m:r>
              <m:d>
                <m:dPr>
                  <m:begChr m:val="["/>
                  <m:endChr m:val="]"/>
                  <m:ctrlPr>
                    <w:rPr>
                      <w:rFonts w:ascii="Cambria Math" w:eastAsia="Cambria Math" w:hAnsi="Cambria Math" w:cs="Microsoft Sans Serif"/>
                      <w:i/>
                      <w:iCs/>
                      <w:color w:val="000000" w:themeColor="text1"/>
                      <w:kern w:val="24"/>
                    </w:rPr>
                  </m:ctrlPr>
                </m:dPr>
                <m:e>
                  <m:sSub>
                    <m:sSubPr>
                      <m:ctrlPr>
                        <w:rPr>
                          <w:rFonts w:ascii="Cambria Math" w:hAnsi="Cambria Math" w:cs="Microsoft Sans Serif"/>
                          <w:i/>
                          <w:iCs/>
                          <w:color w:val="000000" w:themeColor="text1"/>
                          <w:kern w:val="24"/>
                        </w:rPr>
                      </m:ctrlPr>
                    </m:sSubPr>
                    <m:e>
                      <m:r>
                        <w:rPr>
                          <w:rFonts w:ascii="Cambria Math" w:hAnsi="Cambria Math" w:cs="Microsoft Sans Serif"/>
                          <w:color w:val="000000" w:themeColor="text1"/>
                          <w:kern w:val="24"/>
                        </w:rPr>
                        <m:t>R</m:t>
                      </m:r>
                    </m:e>
                    <m:sub>
                      <m:r>
                        <w:rPr>
                          <w:rFonts w:ascii="Cambria Math" w:hAnsi="Cambria Math" w:cs="Microsoft Sans Serif"/>
                          <w:color w:val="000000" w:themeColor="text1"/>
                          <w:kern w:val="24"/>
                        </w:rPr>
                        <m:t>min</m:t>
                      </m:r>
                    </m:sub>
                  </m:sSub>
                  <m:r>
                    <w:rPr>
                      <w:rFonts w:ascii="Cambria Math" w:hAnsi="Cambria Math" w:cs="Microsoft Sans Serif"/>
                      <w:color w:val="000000" w:themeColor="text1"/>
                      <w:kern w:val="24"/>
                    </w:rPr>
                    <m:t>, </m:t>
                  </m:r>
                  <m:sSup>
                    <m:sSupPr>
                      <m:ctrlPr>
                        <w:rPr>
                          <w:rFonts w:ascii="Cambria Math" w:hAnsi="Cambria Math" w:cs="Microsoft Sans Serif"/>
                          <w:i/>
                          <w:iCs/>
                          <w:color w:val="000000" w:themeColor="text1"/>
                          <w:kern w:val="24"/>
                        </w:rPr>
                      </m:ctrlPr>
                    </m:sSupPr>
                    <m:e>
                      <m:d>
                        <m:dPr>
                          <m:ctrlPr>
                            <w:rPr>
                              <w:rFonts w:ascii="Cambria Math" w:hAnsi="Cambria Math" w:cs="Microsoft Sans Serif"/>
                              <w:i/>
                              <w:iCs/>
                              <w:color w:val="000000" w:themeColor="text1"/>
                              <w:kern w:val="24"/>
                            </w:rPr>
                          </m:ctrlPr>
                        </m:dPr>
                        <m:e>
                          <m:f>
                            <m:fPr>
                              <m:ctrlPr>
                                <w:rPr>
                                  <w:rFonts w:ascii="Cambria Math" w:hAnsi="Cambria Math" w:cs="Microsoft Sans Serif"/>
                                  <w:i/>
                                  <w:iCs/>
                                  <w:color w:val="000000" w:themeColor="text1"/>
                                  <w:kern w:val="24"/>
                                </w:rPr>
                              </m:ctrlPr>
                            </m:fPr>
                            <m:num>
                              <m:r>
                                <w:rPr>
                                  <w:rFonts w:ascii="Cambria Math" w:hAnsi="Cambria Math" w:cs="Microsoft Sans Serif"/>
                                  <w:color w:val="000000" w:themeColor="text1"/>
                                  <w:kern w:val="24"/>
                                </w:rPr>
                                <m:t>CL</m:t>
                              </m:r>
                            </m:num>
                            <m:den>
                              <m:sSub>
                                <m:sSubPr>
                                  <m:ctrlPr>
                                    <w:rPr>
                                      <w:rFonts w:ascii="Cambria Math" w:hAnsi="Cambria Math" w:cs="Microsoft Sans Serif"/>
                                      <w:i/>
                                      <w:iCs/>
                                      <w:color w:val="000000" w:themeColor="text1"/>
                                      <w:kern w:val="24"/>
                                    </w:rPr>
                                  </m:ctrlPr>
                                </m:sSubPr>
                                <m:e>
                                  <m:r>
                                    <w:rPr>
                                      <w:rFonts w:ascii="Cambria Math" w:hAnsi="Cambria Math" w:cs="Microsoft Sans Serif"/>
                                      <w:color w:val="000000" w:themeColor="text1"/>
                                      <w:kern w:val="24"/>
                                    </w:rPr>
                                    <m:t>CL</m:t>
                                  </m:r>
                                </m:e>
                                <m:sub>
                                  <m:r>
                                    <w:rPr>
                                      <w:rFonts w:ascii="Cambria Math" w:hAnsi="Cambria Math" w:cs="Microsoft Sans Serif"/>
                                      <w:color w:val="000000" w:themeColor="text1"/>
                                      <w:kern w:val="24"/>
                                    </w:rPr>
                                    <m:t>x-ile</m:t>
                                  </m:r>
                                </m:sub>
                              </m:sSub>
                            </m:den>
                          </m:f>
                        </m:e>
                      </m:d>
                    </m:e>
                    <m:sup>
                      <m:r>
                        <w:rPr>
                          <w:rFonts w:ascii="Cambria Math" w:eastAsia="Cambria Math" w:hAnsi="Cambria Math" w:cs="Microsoft Sans Serif"/>
                          <w:color w:val="000000" w:themeColor="text1"/>
                          <w:kern w:val="24"/>
                        </w:rPr>
                        <m:t>γ</m:t>
                      </m:r>
                    </m:sup>
                  </m:sSup>
                </m:e>
              </m:d>
            </m:e>
          </m:d>
        </m:oMath>
      </m:oMathPara>
    </w:p>
    <w:p w14:paraId="69E29FD7" w14:textId="77777777" w:rsidR="00D658A5" w:rsidRPr="00D93C3D" w:rsidRDefault="00D658A5" w:rsidP="00D658A5">
      <w:pPr>
        <w:rPr>
          <w:rFonts w:ascii="Times New Roman" w:hAnsi="Times New Roman" w:cs="Times New Roman"/>
        </w:rPr>
      </w:pPr>
      <w:r w:rsidRPr="00F041A0">
        <w:rPr>
          <w:rFonts w:ascii="Times New Roman" w:hAnsi="Times New Roman" w:cs="Times New Roman"/>
        </w:rPr>
        <w:t xml:space="preserve">The </w:t>
      </w:r>
      <m:oMath>
        <m:sSub>
          <m:sSubPr>
            <m:ctrlPr>
              <w:rPr>
                <w:rFonts w:ascii="Cambria Math" w:hAnsi="Cambria Math" w:cs="Microsoft Sans Serif"/>
                <w:i/>
                <w:iCs/>
                <w:color w:val="000000" w:themeColor="text1"/>
                <w:kern w:val="24"/>
              </w:rPr>
            </m:ctrlPr>
          </m:sSubPr>
          <m:e>
            <m:r>
              <w:rPr>
                <w:rFonts w:ascii="Cambria Math" w:hAnsi="Cambria Math" w:cs="Microsoft Sans Serif"/>
                <w:color w:val="000000" w:themeColor="text1"/>
                <w:kern w:val="24"/>
              </w:rPr>
              <m:t>CL</m:t>
            </m:r>
          </m:e>
          <m:sub>
            <m:r>
              <w:rPr>
                <w:rFonts w:ascii="Cambria Math" w:hAnsi="Cambria Math" w:cs="Microsoft Sans Serif"/>
                <w:color w:val="000000" w:themeColor="text1"/>
                <w:kern w:val="24"/>
              </w:rPr>
              <m:t>x-ile</m:t>
            </m:r>
          </m:sub>
        </m:sSub>
      </m:oMath>
      <w:r>
        <w:rPr>
          <w:rFonts w:ascii="Times New Roman" w:hAnsi="Times New Roman" w:cs="Times New Roman"/>
        </w:rPr>
        <w:t xml:space="preserve"> value </w:t>
      </w:r>
      <w:r w:rsidRPr="00F041A0">
        <w:rPr>
          <w:rFonts w:ascii="Times New Roman" w:hAnsi="Times New Roman" w:cs="Times New Roman"/>
        </w:rPr>
        <w:t>need to be tuned</w:t>
      </w:r>
      <w:r>
        <w:rPr>
          <w:rFonts w:ascii="Times New Roman" w:hAnsi="Times New Roman" w:cs="Times New Roman"/>
        </w:rPr>
        <w:t xml:space="preserve"> and calibrated </w:t>
      </w:r>
      <w:bookmarkStart w:id="2" w:name="_Hlk115443956"/>
      <w:r w:rsidRPr="003F168D">
        <w:rPr>
          <w:rFonts w:ascii="Times New Roman" w:hAnsi="Times New Roman" w:cs="Times New Roman"/>
        </w:rPr>
        <w:t>consider</w:t>
      </w:r>
      <w:r>
        <w:rPr>
          <w:rFonts w:ascii="Times New Roman" w:hAnsi="Times New Roman" w:cs="Times New Roman"/>
        </w:rPr>
        <w:t>ing</w:t>
      </w:r>
      <w:r w:rsidRPr="003F168D">
        <w:rPr>
          <w:rFonts w:ascii="Times New Roman" w:hAnsi="Times New Roman" w:cs="Times New Roman"/>
        </w:rPr>
        <w:t xml:space="preserve"> the carrier frequency</w:t>
      </w:r>
      <w:r>
        <w:rPr>
          <w:rFonts w:ascii="Times New Roman" w:hAnsi="Times New Roman" w:cs="Times New Roman"/>
        </w:rPr>
        <w:t xml:space="preserve">, </w:t>
      </w:r>
      <w:r w:rsidRPr="003F168D">
        <w:rPr>
          <w:rFonts w:ascii="Times New Roman" w:hAnsi="Times New Roman" w:cs="Times New Roman"/>
        </w:rPr>
        <w:t>pathloss</w:t>
      </w:r>
      <w:r>
        <w:rPr>
          <w:rFonts w:ascii="Times New Roman" w:hAnsi="Times New Roman" w:cs="Times New Roman"/>
        </w:rPr>
        <w:t xml:space="preserve"> </w:t>
      </w:r>
      <w:r w:rsidRPr="003F168D">
        <w:rPr>
          <w:rFonts w:ascii="Times New Roman" w:hAnsi="Times New Roman" w:cs="Times New Roman"/>
        </w:rPr>
        <w:t xml:space="preserve">and deployment </w:t>
      </w:r>
      <w:r>
        <w:rPr>
          <w:rFonts w:ascii="Times New Roman" w:hAnsi="Times New Roman" w:cs="Times New Roman"/>
        </w:rPr>
        <w:t xml:space="preserve">parameters. </w:t>
      </w:r>
    </w:p>
    <w:bookmarkEnd w:id="2"/>
    <w:p w14:paraId="361ADCBD" w14:textId="77777777" w:rsidR="00D658A5" w:rsidRDefault="00D658A5" w:rsidP="00D658A5">
      <w:pPr>
        <w:rPr>
          <w:rFonts w:ascii="Times New Roman" w:hAnsi="Times New Roman" w:cs="Times New Roman"/>
          <w:b/>
          <w:bCs/>
        </w:rPr>
      </w:pPr>
    </w:p>
    <w:p w14:paraId="3F930C23" w14:textId="14828116" w:rsidR="00D658A5" w:rsidRPr="00176229" w:rsidRDefault="00D658A5" w:rsidP="00D658A5">
      <w:pPr>
        <w:rPr>
          <w:rFonts w:ascii="Times New Roman" w:hAnsi="Times New Roman" w:cs="Times New Roman"/>
          <w:b/>
          <w:bCs/>
        </w:rPr>
      </w:pPr>
      <w:r w:rsidRPr="00176229">
        <w:rPr>
          <w:rFonts w:ascii="Times New Roman" w:hAnsi="Times New Roman" w:cs="Times New Roman"/>
          <w:b/>
          <w:bCs/>
        </w:rPr>
        <w:t xml:space="preserve">Proposal </w:t>
      </w:r>
      <w:r w:rsidR="0070179E">
        <w:rPr>
          <w:rFonts w:ascii="Times New Roman" w:hAnsi="Times New Roman" w:cs="Times New Roman"/>
          <w:b/>
          <w:bCs/>
        </w:rPr>
        <w:t>3</w:t>
      </w:r>
      <w:r w:rsidRPr="00176229">
        <w:rPr>
          <w:rFonts w:ascii="Times New Roman" w:hAnsi="Times New Roman" w:cs="Times New Roman"/>
          <w:b/>
          <w:bCs/>
        </w:rPr>
        <w:t xml:space="preserve">: the </w:t>
      </w:r>
      <m:oMath>
        <m:sSub>
          <m:sSubPr>
            <m:ctrlPr>
              <w:rPr>
                <w:rFonts w:ascii="Cambria Math" w:hAnsi="Cambria Math" w:cs="Microsoft Sans Serif"/>
                <w:b/>
                <w:bCs/>
                <w:i/>
                <w:iCs/>
                <w:color w:val="000000" w:themeColor="text1"/>
                <w:kern w:val="24"/>
              </w:rPr>
            </m:ctrlPr>
          </m:sSubPr>
          <m:e>
            <m:r>
              <m:rPr>
                <m:sty m:val="bi"/>
              </m:rPr>
              <w:rPr>
                <w:rFonts w:ascii="Cambria Math" w:hAnsi="Cambria Math" w:cs="Microsoft Sans Serif"/>
                <w:color w:val="000000" w:themeColor="text1"/>
                <w:kern w:val="24"/>
              </w:rPr>
              <m:t>CL</m:t>
            </m:r>
          </m:e>
          <m:sub>
            <m:r>
              <m:rPr>
                <m:sty m:val="bi"/>
              </m:rPr>
              <w:rPr>
                <w:rFonts w:ascii="Cambria Math" w:hAnsi="Cambria Math" w:cs="Microsoft Sans Serif"/>
                <w:color w:val="000000" w:themeColor="text1"/>
                <w:kern w:val="24"/>
              </w:rPr>
              <m:t>x-ile</m:t>
            </m:r>
          </m:sub>
        </m:sSub>
      </m:oMath>
      <w:r w:rsidRPr="00176229">
        <w:rPr>
          <w:rFonts w:ascii="Times New Roman" w:hAnsi="Times New Roman" w:cs="Times New Roman"/>
          <w:b/>
          <w:bCs/>
          <w:iCs/>
          <w:color w:val="000000" w:themeColor="text1"/>
          <w:kern w:val="24"/>
        </w:rPr>
        <w:t xml:space="preserve"> value in the TN UL transmission power control model needs to be tuned and calibrated</w:t>
      </w:r>
      <w:r>
        <w:rPr>
          <w:rFonts w:ascii="Times New Roman" w:hAnsi="Times New Roman" w:cs="Times New Roman"/>
          <w:b/>
          <w:bCs/>
          <w:iCs/>
          <w:color w:val="000000" w:themeColor="text1"/>
          <w:kern w:val="24"/>
        </w:rPr>
        <w:t xml:space="preserve"> </w:t>
      </w:r>
      <w:r w:rsidRPr="00A84534">
        <w:rPr>
          <w:rFonts w:ascii="Times New Roman" w:hAnsi="Times New Roman" w:cs="Times New Roman"/>
          <w:b/>
          <w:bCs/>
          <w:iCs/>
          <w:color w:val="000000" w:themeColor="text1"/>
          <w:kern w:val="24"/>
        </w:rPr>
        <w:t>considering the carrier frequency, pathloss and deployment parameters.</w:t>
      </w:r>
    </w:p>
    <w:p w14:paraId="5C29330A" w14:textId="08DC0FD8" w:rsidR="001120AD" w:rsidRPr="00CA4C71" w:rsidRDefault="001120AD" w:rsidP="00362C73">
      <w:pPr>
        <w:rPr>
          <w:rFonts w:ascii="Times New Roman" w:hAnsi="Times New Roman" w:cs="Times New Roman"/>
        </w:rPr>
      </w:pPr>
    </w:p>
    <w:p w14:paraId="339800FE" w14:textId="2E105673" w:rsidR="001120AD" w:rsidRPr="00F50952" w:rsidRDefault="00B234D4" w:rsidP="00F50952">
      <w:pPr>
        <w:keepNext/>
        <w:keepLines/>
        <w:pBdr>
          <w:top w:val="single" w:sz="12" w:space="3" w:color="auto"/>
        </w:pBdr>
        <w:spacing w:before="240" w:after="180" w:line="240" w:lineRule="auto"/>
        <w:ind w:left="1134" w:hanging="1134"/>
        <w:outlineLvl w:val="0"/>
        <w:rPr>
          <w:rFonts w:ascii="Arial" w:hAnsi="Arial" w:cs="Arial"/>
          <w:sz w:val="28"/>
          <w:szCs w:val="28"/>
          <w:lang w:val="en-GB" w:eastAsia="ko-KR"/>
        </w:rPr>
      </w:pPr>
      <w:r w:rsidRPr="00F50952">
        <w:rPr>
          <w:rFonts w:ascii="Arial" w:hAnsi="Arial" w:cs="Arial"/>
          <w:sz w:val="28"/>
          <w:szCs w:val="28"/>
          <w:lang w:val="en-GB" w:eastAsia="ko-KR"/>
        </w:rPr>
        <w:lastRenderedPageBreak/>
        <w:t>2</w:t>
      </w:r>
      <w:r w:rsidR="001120AD" w:rsidRPr="00F50952">
        <w:rPr>
          <w:rFonts w:ascii="Arial" w:hAnsi="Arial" w:cs="Arial"/>
          <w:sz w:val="28"/>
          <w:szCs w:val="28"/>
          <w:lang w:val="en-GB" w:eastAsia="ko-KR"/>
        </w:rPr>
        <w:t>.</w:t>
      </w:r>
      <w:r w:rsidR="00F50952">
        <w:rPr>
          <w:rFonts w:ascii="Arial" w:hAnsi="Arial" w:cs="Arial"/>
          <w:sz w:val="28"/>
          <w:szCs w:val="28"/>
          <w:lang w:val="en-GB" w:eastAsia="ko-KR"/>
        </w:rPr>
        <w:t xml:space="preserve">7 </w:t>
      </w:r>
      <w:r w:rsidR="001120AD" w:rsidRPr="00F50952">
        <w:rPr>
          <w:rFonts w:ascii="Arial" w:hAnsi="Arial" w:cs="Arial"/>
          <w:sz w:val="28"/>
          <w:szCs w:val="28"/>
          <w:lang w:val="en-GB" w:eastAsia="ko-KR"/>
        </w:rPr>
        <w:t>Performance metric</w:t>
      </w:r>
      <w:r w:rsidR="00F50952">
        <w:rPr>
          <w:rFonts w:ascii="Arial" w:hAnsi="Arial" w:cs="Arial"/>
          <w:sz w:val="28"/>
          <w:szCs w:val="28"/>
          <w:lang w:val="en-GB" w:eastAsia="ko-KR"/>
        </w:rPr>
        <w:t xml:space="preserve"> and coexistence criteria </w:t>
      </w:r>
    </w:p>
    <w:p w14:paraId="6E698C86" w14:textId="5EF09EA8" w:rsidR="005E0BFC" w:rsidRPr="002F714D" w:rsidRDefault="00F44EBD" w:rsidP="00BB6A0D">
      <w:pPr>
        <w:rPr>
          <w:rFonts w:ascii="Times New Roman" w:hAnsi="Times New Roman" w:cs="Times New Roman"/>
        </w:rPr>
      </w:pPr>
      <w:r>
        <w:rPr>
          <w:rFonts w:ascii="Times New Roman" w:hAnsi="Times New Roman" w:cs="Times New Roman"/>
        </w:rPr>
        <w:t>The t</w:t>
      </w:r>
      <w:r w:rsidR="00AA52AC" w:rsidRPr="002F714D">
        <w:rPr>
          <w:rFonts w:ascii="Times New Roman" w:hAnsi="Times New Roman" w:cs="Times New Roman"/>
        </w:rPr>
        <w:t>raditional DTB-2 broadcast planning criteria</w:t>
      </w:r>
      <w:r>
        <w:rPr>
          <w:rFonts w:ascii="Times New Roman" w:hAnsi="Times New Roman" w:cs="Times New Roman"/>
        </w:rPr>
        <w:t xml:space="preserve"> can be referred to </w:t>
      </w:r>
      <w:r w:rsidR="00AA52AC" w:rsidRPr="002F714D">
        <w:rPr>
          <w:rFonts w:ascii="Times New Roman" w:hAnsi="Times New Roman" w:cs="Times New Roman"/>
        </w:rPr>
        <w:t>ITU-R BT.2254</w:t>
      </w:r>
      <w:r>
        <w:rPr>
          <w:rFonts w:ascii="Times New Roman" w:hAnsi="Times New Roman" w:cs="Times New Roman"/>
        </w:rPr>
        <w:t xml:space="preserve">.  </w:t>
      </w:r>
      <w:r w:rsidR="00AA52AC" w:rsidRPr="002F714D">
        <w:rPr>
          <w:rFonts w:ascii="Times New Roman" w:hAnsi="Times New Roman" w:cs="Times New Roman"/>
        </w:rPr>
        <w:t>In defining coverage, it is indicated that due to the very rapid transition from near perfect to no reception at all, it is necessary that the minimum required signal level is achieved at a high percentage of locations. These percentages have been set at 95% for “good” and 70% for “acceptable” portable reception. For mobile reception the percentages defined were 99% and 90%, respectively</w:t>
      </w:r>
      <w:r w:rsidR="002F714D">
        <w:rPr>
          <w:rFonts w:ascii="Times New Roman" w:hAnsi="Times New Roman" w:cs="Times New Roman"/>
        </w:rPr>
        <w:t>.</w:t>
      </w:r>
    </w:p>
    <w:p w14:paraId="1E1C8BD3" w14:textId="0A3BA7C9" w:rsidR="00D43F34" w:rsidRDefault="00376A79" w:rsidP="00D43F34">
      <w:pPr>
        <w:rPr>
          <w:rFonts w:ascii="Times New Roman" w:hAnsi="Times New Roman" w:cs="Times New Roman"/>
        </w:rPr>
      </w:pPr>
      <w:r>
        <w:rPr>
          <w:rFonts w:ascii="Times New Roman" w:hAnsi="Times New Roman" w:cs="Times New Roman"/>
        </w:rPr>
        <w:t xml:space="preserve">Different with the </w:t>
      </w:r>
      <w:r w:rsidR="00896145">
        <w:rPr>
          <w:rFonts w:ascii="Times New Roman" w:hAnsi="Times New Roman" w:cs="Times New Roman"/>
        </w:rPr>
        <w:t xml:space="preserve">TN performance using </w:t>
      </w:r>
      <w:r>
        <w:rPr>
          <w:rFonts w:ascii="Times New Roman" w:hAnsi="Times New Roman" w:cs="Times New Roman"/>
        </w:rPr>
        <w:t>throughput</w:t>
      </w:r>
      <w:r w:rsidR="00896145">
        <w:rPr>
          <w:rFonts w:ascii="Times New Roman" w:hAnsi="Times New Roman" w:cs="Times New Roman"/>
        </w:rPr>
        <w:t xml:space="preserve"> </w:t>
      </w:r>
      <w:r w:rsidR="00346B6F">
        <w:rPr>
          <w:rFonts w:ascii="Times New Roman" w:hAnsi="Times New Roman" w:cs="Times New Roman"/>
        </w:rPr>
        <w:t>performance,</w:t>
      </w:r>
      <w:r w:rsidR="00896145">
        <w:rPr>
          <w:rFonts w:ascii="Times New Roman" w:hAnsi="Times New Roman" w:cs="Times New Roman"/>
        </w:rPr>
        <w:t xml:space="preserve"> t</w:t>
      </w:r>
      <w:r w:rsidR="00E97E3F">
        <w:rPr>
          <w:rFonts w:ascii="Times New Roman" w:hAnsi="Times New Roman" w:cs="Times New Roman"/>
        </w:rPr>
        <w:t xml:space="preserve">he SNR performance is used for the </w:t>
      </w:r>
      <w:r w:rsidR="00F20E2D">
        <w:rPr>
          <w:rFonts w:ascii="Times New Roman" w:hAnsi="Times New Roman" w:cs="Times New Roman"/>
        </w:rPr>
        <w:t xml:space="preserve">broadcast </w:t>
      </w:r>
      <w:r w:rsidR="00346B6F">
        <w:rPr>
          <w:rFonts w:ascii="Times New Roman" w:hAnsi="Times New Roman" w:cs="Times New Roman"/>
        </w:rPr>
        <w:t xml:space="preserve">planning and performance evaluation. I/N &lt; -6dB is used for the coexistence criteria. </w:t>
      </w:r>
      <w:r w:rsidR="006278E4">
        <w:rPr>
          <w:rFonts w:ascii="Times New Roman" w:hAnsi="Times New Roman" w:cs="Times New Roman"/>
        </w:rPr>
        <w:t>Converting the I/N to S</w:t>
      </w:r>
      <w:r w:rsidR="00A15CD1">
        <w:rPr>
          <w:rFonts w:ascii="Times New Roman" w:hAnsi="Times New Roman" w:cs="Times New Roman"/>
        </w:rPr>
        <w:t xml:space="preserve">INR difference, we can </w:t>
      </w:r>
      <w:r w:rsidR="004117DC">
        <w:rPr>
          <w:rFonts w:ascii="Times New Roman" w:hAnsi="Times New Roman" w:cs="Times New Roman"/>
        </w:rPr>
        <w:t>roughly get</w:t>
      </w:r>
      <w:r w:rsidR="005E2729">
        <w:rPr>
          <w:rFonts w:ascii="Times New Roman" w:hAnsi="Times New Roman" w:cs="Times New Roman"/>
        </w:rPr>
        <w:t xml:space="preserve"> that</w:t>
      </w:r>
      <w:r w:rsidR="00A15CD1">
        <w:rPr>
          <w:rFonts w:ascii="Times New Roman" w:hAnsi="Times New Roman" w:cs="Times New Roman"/>
        </w:rPr>
        <w:t xml:space="preserve"> SINR loss &lt; 1dB. </w:t>
      </w:r>
    </w:p>
    <w:p w14:paraId="2944ED96" w14:textId="5E5D91C2" w:rsidR="00A15CD1" w:rsidRDefault="00A15CD1" w:rsidP="00D43F34">
      <w:pPr>
        <w:rPr>
          <w:rFonts w:ascii="Times New Roman" w:hAnsi="Times New Roman" w:cs="Times New Roman"/>
        </w:rPr>
      </w:pPr>
    </w:p>
    <w:p w14:paraId="46ADB5A3" w14:textId="788C460F" w:rsidR="00176229" w:rsidRPr="00176229" w:rsidRDefault="00176229" w:rsidP="00D43F34">
      <w:pPr>
        <w:rPr>
          <w:rFonts w:ascii="Times New Roman" w:hAnsi="Times New Roman" w:cs="Times New Roman"/>
          <w:b/>
          <w:bCs/>
        </w:rPr>
      </w:pPr>
      <w:r w:rsidRPr="00176229">
        <w:rPr>
          <w:rFonts w:ascii="Times New Roman" w:hAnsi="Times New Roman" w:cs="Times New Roman"/>
          <w:b/>
          <w:bCs/>
        </w:rPr>
        <w:t xml:space="preserve">Proposal </w:t>
      </w:r>
      <w:r w:rsidR="0070179E">
        <w:rPr>
          <w:rFonts w:ascii="Times New Roman" w:hAnsi="Times New Roman" w:cs="Times New Roman"/>
          <w:b/>
          <w:bCs/>
        </w:rPr>
        <w:t>4</w:t>
      </w:r>
      <w:r w:rsidRPr="00176229">
        <w:rPr>
          <w:rFonts w:ascii="Times New Roman" w:hAnsi="Times New Roman" w:cs="Times New Roman"/>
          <w:b/>
          <w:bCs/>
        </w:rPr>
        <w:t xml:space="preserve">: the SINR loss &lt; 1dB is proposed to be used as the 5G broadcast coexistence criteria. </w:t>
      </w:r>
    </w:p>
    <w:p w14:paraId="6D96F606" w14:textId="77777777" w:rsidR="00D43F34" w:rsidRPr="00D43F34" w:rsidRDefault="00D43F34" w:rsidP="00D43F34">
      <w:pPr>
        <w:spacing w:after="180" w:line="240" w:lineRule="auto"/>
        <w:jc w:val="both"/>
        <w:rPr>
          <w:rFonts w:ascii="Times New Roman" w:hAnsi="Times New Roman" w:cs="Times New Roman"/>
          <w:b/>
          <w:bCs/>
          <w:lang w:val="en-GB" w:eastAsia="ko-KR"/>
        </w:rPr>
      </w:pPr>
    </w:p>
    <w:p w14:paraId="53694248" w14:textId="77777777" w:rsidR="00D43F34" w:rsidRPr="00D43F34" w:rsidRDefault="00D43F34" w:rsidP="00D43F34">
      <w:pPr>
        <w:keepNext/>
        <w:keepLines/>
        <w:pBdr>
          <w:top w:val="single" w:sz="12" w:space="3" w:color="auto"/>
        </w:pBdr>
        <w:spacing w:before="240" w:after="180" w:line="240" w:lineRule="auto"/>
        <w:ind w:left="1134" w:hanging="1134"/>
        <w:outlineLvl w:val="0"/>
        <w:rPr>
          <w:rFonts w:ascii="Arial" w:hAnsi="Arial" w:cs="Times New Roman"/>
          <w:sz w:val="36"/>
          <w:szCs w:val="20"/>
          <w:lang w:val="en-GB" w:eastAsia="ko-KR"/>
        </w:rPr>
      </w:pPr>
      <w:r w:rsidRPr="00D43F34">
        <w:rPr>
          <w:rFonts w:ascii="Arial" w:hAnsi="Arial" w:cs="Times New Roman"/>
          <w:sz w:val="36"/>
          <w:szCs w:val="20"/>
          <w:lang w:val="en-GB" w:eastAsia="ko-KR"/>
        </w:rPr>
        <w:t>3. Conclusion</w:t>
      </w:r>
    </w:p>
    <w:p w14:paraId="0820B8F9" w14:textId="55227861" w:rsidR="00D43F34" w:rsidRPr="00D43F34" w:rsidRDefault="00D43F34" w:rsidP="00D43F34">
      <w:pPr>
        <w:spacing w:after="180" w:line="240" w:lineRule="auto"/>
        <w:jc w:val="both"/>
        <w:rPr>
          <w:rFonts w:ascii="Times New Roman" w:hAnsi="Times New Roman" w:cs="Times New Roman"/>
          <w:lang w:val="en-GB" w:eastAsia="ko-KR"/>
        </w:rPr>
      </w:pPr>
      <w:r w:rsidRPr="00D43F34">
        <w:rPr>
          <w:rFonts w:ascii="Times New Roman" w:hAnsi="Times New Roman" w:cs="Times New Roman"/>
          <w:lang w:val="en-GB" w:eastAsia="ko-KR"/>
        </w:rPr>
        <w:t xml:space="preserve">In this paper, we discussed the </w:t>
      </w:r>
      <w:r w:rsidR="003500BF">
        <w:rPr>
          <w:rFonts w:ascii="Times New Roman" w:hAnsi="Times New Roman" w:cs="Times New Roman"/>
          <w:lang w:val="en-GB" w:eastAsia="ko-KR"/>
        </w:rPr>
        <w:t>assumptions that needed for the 5G broadcast coexistence simulations</w:t>
      </w:r>
      <w:r w:rsidRPr="00D43F34">
        <w:rPr>
          <w:rFonts w:ascii="Times New Roman" w:hAnsi="Times New Roman" w:cs="Times New Roman"/>
          <w:lang w:val="en-GB" w:eastAsia="ko-KR"/>
        </w:rPr>
        <w:t>.  We have the following proposals:</w:t>
      </w:r>
    </w:p>
    <w:p w14:paraId="5CDDCC72" w14:textId="2763FEB5" w:rsidR="0070179E" w:rsidRDefault="0070179E" w:rsidP="0070179E">
      <w:pPr>
        <w:jc w:val="both"/>
        <w:rPr>
          <w:rFonts w:ascii="Times New Roman" w:hAnsi="Times New Roman" w:cs="Times New Roman"/>
          <w:b/>
          <w:bCs/>
        </w:rPr>
      </w:pPr>
      <w:r w:rsidRPr="00AC34F7">
        <w:rPr>
          <w:rFonts w:ascii="Times New Roman" w:hAnsi="Times New Roman" w:cs="Times New Roman"/>
          <w:b/>
          <w:bCs/>
        </w:rPr>
        <w:t xml:space="preserve">Proposal 1: </w:t>
      </w:r>
      <w:r w:rsidRPr="00AC34F7">
        <w:rPr>
          <w:rFonts w:ascii="Times New Roman" w:hAnsi="Times New Roman" w:cs="Times New Roman" w:hint="eastAsia"/>
          <w:b/>
          <w:bCs/>
        </w:rPr>
        <w:t>T</w:t>
      </w:r>
      <w:r w:rsidRPr="00AC34F7">
        <w:rPr>
          <w:rFonts w:ascii="Times New Roman" w:hAnsi="Times New Roman" w:cs="Times New Roman"/>
          <w:b/>
          <w:bCs/>
        </w:rPr>
        <w:t xml:space="preserve">hree simulation scenarios to study the broadcast and TN coexistence are proposed in Table 1. </w:t>
      </w:r>
    </w:p>
    <w:p w14:paraId="1297E5BB" w14:textId="51642568" w:rsidR="0070179E" w:rsidRDefault="0070179E" w:rsidP="0070179E">
      <w:pPr>
        <w:spacing w:after="180" w:line="240" w:lineRule="auto"/>
        <w:jc w:val="both"/>
        <w:rPr>
          <w:rFonts w:ascii="Times New Roman" w:hAnsi="Times New Roman" w:cs="Times New Roman"/>
          <w:b/>
          <w:bCs/>
          <w:lang w:eastAsia="ko-KR"/>
        </w:rPr>
      </w:pPr>
      <w:r w:rsidRPr="00D43F34">
        <w:rPr>
          <w:rFonts w:ascii="Times New Roman" w:hAnsi="Times New Roman" w:cs="Times New Roman"/>
          <w:b/>
          <w:bCs/>
          <w:lang w:eastAsia="ko-KR"/>
        </w:rPr>
        <w:t xml:space="preserve">Proposal </w:t>
      </w:r>
      <w:r>
        <w:rPr>
          <w:rFonts w:ascii="Times New Roman" w:hAnsi="Times New Roman" w:cs="Times New Roman"/>
          <w:b/>
          <w:bCs/>
          <w:lang w:eastAsia="ko-KR"/>
        </w:rPr>
        <w:t>2</w:t>
      </w:r>
      <w:r w:rsidRPr="00D43F34">
        <w:rPr>
          <w:rFonts w:ascii="Times New Roman" w:hAnsi="Times New Roman" w:cs="Times New Roman"/>
          <w:b/>
          <w:bCs/>
          <w:lang w:eastAsia="ko-KR"/>
        </w:rPr>
        <w:t xml:space="preserve">: </w:t>
      </w:r>
      <w:r>
        <w:rPr>
          <w:rFonts w:ascii="Times New Roman" w:hAnsi="Times New Roman" w:cs="Times New Roman"/>
          <w:b/>
          <w:bCs/>
          <w:lang w:eastAsia="ko-KR"/>
        </w:rPr>
        <w:t xml:space="preserve"> the coexistence scenarios, topology, system parameters, ACLR/ACS modeling, and the propagation model provided in this paper are proposed to be adopted in the 5G broadcast coexistence simulations. </w:t>
      </w:r>
    </w:p>
    <w:p w14:paraId="592B8554" w14:textId="77777777" w:rsidR="0070179E" w:rsidRPr="00176229" w:rsidRDefault="0070179E" w:rsidP="0070179E">
      <w:pPr>
        <w:rPr>
          <w:rFonts w:ascii="Times New Roman" w:hAnsi="Times New Roman" w:cs="Times New Roman"/>
          <w:b/>
          <w:bCs/>
        </w:rPr>
      </w:pPr>
      <w:r w:rsidRPr="00176229">
        <w:rPr>
          <w:rFonts w:ascii="Times New Roman" w:hAnsi="Times New Roman" w:cs="Times New Roman"/>
          <w:b/>
          <w:bCs/>
        </w:rPr>
        <w:t xml:space="preserve">Proposal </w:t>
      </w:r>
      <w:r>
        <w:rPr>
          <w:rFonts w:ascii="Times New Roman" w:hAnsi="Times New Roman" w:cs="Times New Roman"/>
          <w:b/>
          <w:bCs/>
        </w:rPr>
        <w:t>3</w:t>
      </w:r>
      <w:r w:rsidRPr="00176229">
        <w:rPr>
          <w:rFonts w:ascii="Times New Roman" w:hAnsi="Times New Roman" w:cs="Times New Roman"/>
          <w:b/>
          <w:bCs/>
        </w:rPr>
        <w:t xml:space="preserve">: the </w:t>
      </w:r>
      <m:oMath>
        <m:sSub>
          <m:sSubPr>
            <m:ctrlPr>
              <w:rPr>
                <w:rFonts w:ascii="Cambria Math" w:hAnsi="Cambria Math" w:cs="Microsoft Sans Serif"/>
                <w:b/>
                <w:bCs/>
                <w:i/>
                <w:iCs/>
                <w:color w:val="000000" w:themeColor="text1"/>
                <w:kern w:val="24"/>
              </w:rPr>
            </m:ctrlPr>
          </m:sSubPr>
          <m:e>
            <m:r>
              <m:rPr>
                <m:sty m:val="bi"/>
              </m:rPr>
              <w:rPr>
                <w:rFonts w:ascii="Cambria Math" w:hAnsi="Cambria Math" w:cs="Microsoft Sans Serif"/>
                <w:color w:val="000000" w:themeColor="text1"/>
                <w:kern w:val="24"/>
              </w:rPr>
              <m:t>CL</m:t>
            </m:r>
          </m:e>
          <m:sub>
            <m:r>
              <m:rPr>
                <m:sty m:val="bi"/>
              </m:rPr>
              <w:rPr>
                <w:rFonts w:ascii="Cambria Math" w:hAnsi="Cambria Math" w:cs="Microsoft Sans Serif"/>
                <w:color w:val="000000" w:themeColor="text1"/>
                <w:kern w:val="24"/>
              </w:rPr>
              <m:t>x-ile</m:t>
            </m:r>
          </m:sub>
        </m:sSub>
      </m:oMath>
      <w:r w:rsidRPr="00176229">
        <w:rPr>
          <w:rFonts w:ascii="Times New Roman" w:hAnsi="Times New Roman" w:cs="Times New Roman"/>
          <w:b/>
          <w:bCs/>
          <w:iCs/>
          <w:color w:val="000000" w:themeColor="text1"/>
          <w:kern w:val="24"/>
        </w:rPr>
        <w:t xml:space="preserve"> value in the TN UL transmission power control model needs to be tuned and calibrated</w:t>
      </w:r>
      <w:r>
        <w:rPr>
          <w:rFonts w:ascii="Times New Roman" w:hAnsi="Times New Roman" w:cs="Times New Roman"/>
          <w:b/>
          <w:bCs/>
          <w:iCs/>
          <w:color w:val="000000" w:themeColor="text1"/>
          <w:kern w:val="24"/>
        </w:rPr>
        <w:t xml:space="preserve"> </w:t>
      </w:r>
      <w:r w:rsidRPr="00A84534">
        <w:rPr>
          <w:rFonts w:ascii="Times New Roman" w:hAnsi="Times New Roman" w:cs="Times New Roman"/>
          <w:b/>
          <w:bCs/>
          <w:iCs/>
          <w:color w:val="000000" w:themeColor="text1"/>
          <w:kern w:val="24"/>
        </w:rPr>
        <w:t>considering the carrier frequency, pathloss and deployment parameters.</w:t>
      </w:r>
    </w:p>
    <w:p w14:paraId="49B59466" w14:textId="549F4860" w:rsidR="00D43F34" w:rsidRPr="00D43F34" w:rsidRDefault="003500BF" w:rsidP="0070179E">
      <w:pPr>
        <w:rPr>
          <w:rFonts w:ascii="Times New Roman" w:hAnsi="Times New Roman" w:cs="Times New Roman"/>
          <w:b/>
          <w:bCs/>
        </w:rPr>
      </w:pPr>
      <w:r w:rsidRPr="00176229">
        <w:rPr>
          <w:rFonts w:ascii="Times New Roman" w:hAnsi="Times New Roman" w:cs="Times New Roman"/>
          <w:b/>
          <w:bCs/>
        </w:rPr>
        <w:t xml:space="preserve">Proposal </w:t>
      </w:r>
      <w:r w:rsidR="0070179E">
        <w:rPr>
          <w:rFonts w:ascii="Times New Roman" w:hAnsi="Times New Roman" w:cs="Times New Roman"/>
          <w:b/>
          <w:bCs/>
        </w:rPr>
        <w:t>4</w:t>
      </w:r>
      <w:r w:rsidRPr="00176229">
        <w:rPr>
          <w:rFonts w:ascii="Times New Roman" w:hAnsi="Times New Roman" w:cs="Times New Roman"/>
          <w:b/>
          <w:bCs/>
        </w:rPr>
        <w:t xml:space="preserve">: the SINR loss &lt; 1dB is proposed to be used as the 5G broadcast coexistence criteria. </w:t>
      </w:r>
    </w:p>
    <w:p w14:paraId="560ADDC0" w14:textId="77777777" w:rsidR="00D43F34" w:rsidRPr="00D43F34" w:rsidRDefault="00D43F34" w:rsidP="00D43F34">
      <w:pPr>
        <w:keepNext/>
        <w:keepLines/>
        <w:pBdr>
          <w:top w:val="single" w:sz="12" w:space="3" w:color="auto"/>
        </w:pBdr>
        <w:spacing w:before="240" w:after="180" w:line="240" w:lineRule="auto"/>
        <w:outlineLvl w:val="0"/>
        <w:rPr>
          <w:rFonts w:ascii="Arial" w:hAnsi="Arial" w:cs="Times New Roman"/>
          <w:sz w:val="36"/>
          <w:szCs w:val="20"/>
          <w:lang w:val="en-GB" w:eastAsia="ko-KR"/>
        </w:rPr>
      </w:pPr>
      <w:r w:rsidRPr="00D43F34">
        <w:rPr>
          <w:rFonts w:ascii="Arial" w:hAnsi="Arial" w:cs="Times New Roman"/>
          <w:sz w:val="36"/>
          <w:szCs w:val="20"/>
          <w:lang w:val="en-GB" w:eastAsia="ko-KR"/>
        </w:rPr>
        <w:t>4. References</w:t>
      </w:r>
    </w:p>
    <w:p w14:paraId="3AF05EA1" w14:textId="48BE1916" w:rsidR="001120AD" w:rsidRPr="006F2E72" w:rsidRDefault="00D43F34" w:rsidP="00C94120">
      <w:pPr>
        <w:rPr>
          <w:rFonts w:ascii="Times New Roman" w:hAnsi="Times New Roman" w:cs="Times New Roman"/>
          <w:lang w:val="en-GB"/>
        </w:rPr>
      </w:pPr>
      <w:r w:rsidRPr="00D43F34">
        <w:rPr>
          <w:rFonts w:ascii="Times New Roman" w:hAnsi="Times New Roman" w:cs="Times New Roman"/>
          <w:lang w:val="en-GB"/>
        </w:rPr>
        <w:t>[1]</w:t>
      </w:r>
      <w:r w:rsidR="006B38D8">
        <w:rPr>
          <w:rFonts w:ascii="Times New Roman" w:hAnsi="Times New Roman" w:cs="Times New Roman"/>
          <w:lang w:val="en-GB"/>
        </w:rPr>
        <w:t xml:space="preserve"> </w:t>
      </w:r>
      <w:r w:rsidR="007F0292" w:rsidRPr="00CA4C71">
        <w:rPr>
          <w:rFonts w:ascii="Times New Roman" w:hAnsi="Times New Roman" w:cs="Times New Roman"/>
        </w:rPr>
        <w:t>R4-2214441</w:t>
      </w:r>
      <w:r w:rsidRPr="00D43F34">
        <w:rPr>
          <w:rFonts w:ascii="Times New Roman" w:hAnsi="Times New Roman" w:cs="Times New Roman"/>
          <w:lang w:val="en-GB"/>
        </w:rPr>
        <w:t>, “</w:t>
      </w:r>
      <w:r w:rsidR="00CA1AB7">
        <w:rPr>
          <w:rFonts w:ascii="Times New Roman" w:hAnsi="Times New Roman" w:cs="Times New Roman"/>
          <w:lang w:val="en-GB"/>
        </w:rPr>
        <w:t xml:space="preserve"> </w:t>
      </w:r>
      <w:r w:rsidR="00CA1AB7" w:rsidRPr="00CA1AB7">
        <w:rPr>
          <w:rFonts w:ascii="Times New Roman" w:hAnsi="Times New Roman" w:cs="Times New Roman"/>
          <w:lang w:val="en-GB"/>
        </w:rPr>
        <w:t>WF on the scope of a coexistence study for HPHT 5G broadcast</w:t>
      </w:r>
      <w:r w:rsidRPr="00D43F34">
        <w:rPr>
          <w:rFonts w:ascii="Times New Roman" w:hAnsi="Times New Roman" w:cs="Times New Roman"/>
          <w:lang w:val="en-GB"/>
        </w:rPr>
        <w:t>”, 3GPP TSG RAN Meeting #</w:t>
      </w:r>
      <w:r w:rsidR="00CA1AB7">
        <w:rPr>
          <w:rFonts w:ascii="Times New Roman" w:hAnsi="Times New Roman" w:cs="Times New Roman"/>
          <w:lang w:val="en-GB"/>
        </w:rPr>
        <w:t>104</w:t>
      </w:r>
      <w:r w:rsidRPr="00D43F34">
        <w:rPr>
          <w:rFonts w:ascii="Times New Roman" w:hAnsi="Times New Roman" w:cs="Times New Roman"/>
          <w:lang w:val="en-GB"/>
        </w:rPr>
        <w:t>e, Electronic Meeting,</w:t>
      </w:r>
      <w:r w:rsidR="002D7E69">
        <w:rPr>
          <w:rFonts w:ascii="Times New Roman" w:hAnsi="Times New Roman" w:cs="Times New Roman"/>
          <w:lang w:val="en-GB"/>
        </w:rPr>
        <w:t xml:space="preserve"> </w:t>
      </w:r>
      <w:r w:rsidR="002D7E69" w:rsidRPr="002D7E69">
        <w:rPr>
          <w:rFonts w:ascii="Times New Roman" w:hAnsi="Times New Roman" w:cs="Times New Roman"/>
          <w:lang w:val="en-GB"/>
        </w:rPr>
        <w:t>August 15-26, 2022</w:t>
      </w:r>
    </w:p>
    <w:sectPr w:rsidR="001120AD" w:rsidRPr="006F2E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3C40" w14:textId="77777777" w:rsidR="001F1E8C" w:rsidRDefault="001F1E8C" w:rsidP="00F97623">
      <w:pPr>
        <w:spacing w:after="0" w:line="240" w:lineRule="auto"/>
      </w:pPr>
      <w:r>
        <w:separator/>
      </w:r>
    </w:p>
  </w:endnote>
  <w:endnote w:type="continuationSeparator" w:id="0">
    <w:p w14:paraId="504C5255" w14:textId="77777777" w:rsidR="001F1E8C" w:rsidRDefault="001F1E8C" w:rsidP="00F97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53A7B" w14:textId="77777777" w:rsidR="001F1E8C" w:rsidRDefault="001F1E8C" w:rsidP="00F97623">
      <w:pPr>
        <w:spacing w:after="0" w:line="240" w:lineRule="auto"/>
      </w:pPr>
      <w:r>
        <w:separator/>
      </w:r>
    </w:p>
  </w:footnote>
  <w:footnote w:type="continuationSeparator" w:id="0">
    <w:p w14:paraId="3F81781C" w14:textId="77777777" w:rsidR="001F1E8C" w:rsidRDefault="001F1E8C" w:rsidP="00F97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4821"/>
    <w:multiLevelType w:val="hybridMultilevel"/>
    <w:tmpl w:val="B4E40326"/>
    <w:lvl w:ilvl="0" w:tplc="412CA8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D4C8F"/>
    <w:multiLevelType w:val="hybridMultilevel"/>
    <w:tmpl w:val="90CC7D0A"/>
    <w:lvl w:ilvl="0" w:tplc="88385C26">
      <w:start w:val="1"/>
      <w:numFmt w:val="bullet"/>
      <w:lvlText w:val="•"/>
      <w:lvlJc w:val="left"/>
      <w:pPr>
        <w:tabs>
          <w:tab w:val="num" w:pos="720"/>
        </w:tabs>
        <w:ind w:left="720" w:hanging="360"/>
      </w:pPr>
      <w:rPr>
        <w:rFonts w:ascii="Arial" w:hAnsi="Arial" w:hint="default"/>
      </w:rPr>
    </w:lvl>
    <w:lvl w:ilvl="1" w:tplc="9D404654">
      <w:numFmt w:val="bullet"/>
      <w:lvlText w:val="•"/>
      <w:lvlJc w:val="left"/>
      <w:pPr>
        <w:tabs>
          <w:tab w:val="num" w:pos="1440"/>
        </w:tabs>
        <w:ind w:left="1440" w:hanging="360"/>
      </w:pPr>
      <w:rPr>
        <w:rFonts w:ascii="Arial" w:hAnsi="Arial" w:hint="default"/>
      </w:rPr>
    </w:lvl>
    <w:lvl w:ilvl="2" w:tplc="837A816E" w:tentative="1">
      <w:start w:val="1"/>
      <w:numFmt w:val="bullet"/>
      <w:lvlText w:val="•"/>
      <w:lvlJc w:val="left"/>
      <w:pPr>
        <w:tabs>
          <w:tab w:val="num" w:pos="2160"/>
        </w:tabs>
        <w:ind w:left="2160" w:hanging="360"/>
      </w:pPr>
      <w:rPr>
        <w:rFonts w:ascii="Arial" w:hAnsi="Arial" w:hint="default"/>
      </w:rPr>
    </w:lvl>
    <w:lvl w:ilvl="3" w:tplc="CC7E9184" w:tentative="1">
      <w:start w:val="1"/>
      <w:numFmt w:val="bullet"/>
      <w:lvlText w:val="•"/>
      <w:lvlJc w:val="left"/>
      <w:pPr>
        <w:tabs>
          <w:tab w:val="num" w:pos="2880"/>
        </w:tabs>
        <w:ind w:left="2880" w:hanging="360"/>
      </w:pPr>
      <w:rPr>
        <w:rFonts w:ascii="Arial" w:hAnsi="Arial" w:hint="default"/>
      </w:rPr>
    </w:lvl>
    <w:lvl w:ilvl="4" w:tplc="F828D0D8" w:tentative="1">
      <w:start w:val="1"/>
      <w:numFmt w:val="bullet"/>
      <w:lvlText w:val="•"/>
      <w:lvlJc w:val="left"/>
      <w:pPr>
        <w:tabs>
          <w:tab w:val="num" w:pos="3600"/>
        </w:tabs>
        <w:ind w:left="3600" w:hanging="360"/>
      </w:pPr>
      <w:rPr>
        <w:rFonts w:ascii="Arial" w:hAnsi="Arial" w:hint="default"/>
      </w:rPr>
    </w:lvl>
    <w:lvl w:ilvl="5" w:tplc="9AC63888" w:tentative="1">
      <w:start w:val="1"/>
      <w:numFmt w:val="bullet"/>
      <w:lvlText w:val="•"/>
      <w:lvlJc w:val="left"/>
      <w:pPr>
        <w:tabs>
          <w:tab w:val="num" w:pos="4320"/>
        </w:tabs>
        <w:ind w:left="4320" w:hanging="360"/>
      </w:pPr>
      <w:rPr>
        <w:rFonts w:ascii="Arial" w:hAnsi="Arial" w:hint="default"/>
      </w:rPr>
    </w:lvl>
    <w:lvl w:ilvl="6" w:tplc="19287772" w:tentative="1">
      <w:start w:val="1"/>
      <w:numFmt w:val="bullet"/>
      <w:lvlText w:val="•"/>
      <w:lvlJc w:val="left"/>
      <w:pPr>
        <w:tabs>
          <w:tab w:val="num" w:pos="5040"/>
        </w:tabs>
        <w:ind w:left="5040" w:hanging="360"/>
      </w:pPr>
      <w:rPr>
        <w:rFonts w:ascii="Arial" w:hAnsi="Arial" w:hint="default"/>
      </w:rPr>
    </w:lvl>
    <w:lvl w:ilvl="7" w:tplc="B0CC1BF4" w:tentative="1">
      <w:start w:val="1"/>
      <w:numFmt w:val="bullet"/>
      <w:lvlText w:val="•"/>
      <w:lvlJc w:val="left"/>
      <w:pPr>
        <w:tabs>
          <w:tab w:val="num" w:pos="5760"/>
        </w:tabs>
        <w:ind w:left="5760" w:hanging="360"/>
      </w:pPr>
      <w:rPr>
        <w:rFonts w:ascii="Arial" w:hAnsi="Arial" w:hint="default"/>
      </w:rPr>
    </w:lvl>
    <w:lvl w:ilvl="8" w:tplc="AB6835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9D64F6A"/>
    <w:multiLevelType w:val="hybridMultilevel"/>
    <w:tmpl w:val="B2B8EA34"/>
    <w:lvl w:ilvl="0" w:tplc="78AAB30A">
      <w:start w:val="1"/>
      <w:numFmt w:val="bullet"/>
      <w:lvlText w:val="•"/>
      <w:lvlJc w:val="left"/>
      <w:pPr>
        <w:tabs>
          <w:tab w:val="num" w:pos="720"/>
        </w:tabs>
        <w:ind w:left="720" w:hanging="360"/>
      </w:pPr>
      <w:rPr>
        <w:rFonts w:ascii="Arial" w:hAnsi="Arial" w:hint="default"/>
      </w:rPr>
    </w:lvl>
    <w:lvl w:ilvl="1" w:tplc="3A30953A" w:tentative="1">
      <w:start w:val="1"/>
      <w:numFmt w:val="bullet"/>
      <w:lvlText w:val="•"/>
      <w:lvlJc w:val="left"/>
      <w:pPr>
        <w:tabs>
          <w:tab w:val="num" w:pos="1440"/>
        </w:tabs>
        <w:ind w:left="1440" w:hanging="360"/>
      </w:pPr>
      <w:rPr>
        <w:rFonts w:ascii="Arial" w:hAnsi="Arial" w:hint="default"/>
      </w:rPr>
    </w:lvl>
    <w:lvl w:ilvl="2" w:tplc="5B30C876" w:tentative="1">
      <w:start w:val="1"/>
      <w:numFmt w:val="bullet"/>
      <w:lvlText w:val="•"/>
      <w:lvlJc w:val="left"/>
      <w:pPr>
        <w:tabs>
          <w:tab w:val="num" w:pos="2160"/>
        </w:tabs>
        <w:ind w:left="2160" w:hanging="360"/>
      </w:pPr>
      <w:rPr>
        <w:rFonts w:ascii="Arial" w:hAnsi="Arial" w:hint="default"/>
      </w:rPr>
    </w:lvl>
    <w:lvl w:ilvl="3" w:tplc="EA741E6A" w:tentative="1">
      <w:start w:val="1"/>
      <w:numFmt w:val="bullet"/>
      <w:lvlText w:val="•"/>
      <w:lvlJc w:val="left"/>
      <w:pPr>
        <w:tabs>
          <w:tab w:val="num" w:pos="2880"/>
        </w:tabs>
        <w:ind w:left="2880" w:hanging="360"/>
      </w:pPr>
      <w:rPr>
        <w:rFonts w:ascii="Arial" w:hAnsi="Arial" w:hint="default"/>
      </w:rPr>
    </w:lvl>
    <w:lvl w:ilvl="4" w:tplc="4BAC9AC4" w:tentative="1">
      <w:start w:val="1"/>
      <w:numFmt w:val="bullet"/>
      <w:lvlText w:val="•"/>
      <w:lvlJc w:val="left"/>
      <w:pPr>
        <w:tabs>
          <w:tab w:val="num" w:pos="3600"/>
        </w:tabs>
        <w:ind w:left="3600" w:hanging="360"/>
      </w:pPr>
      <w:rPr>
        <w:rFonts w:ascii="Arial" w:hAnsi="Arial" w:hint="default"/>
      </w:rPr>
    </w:lvl>
    <w:lvl w:ilvl="5" w:tplc="FAAC2254" w:tentative="1">
      <w:start w:val="1"/>
      <w:numFmt w:val="bullet"/>
      <w:lvlText w:val="•"/>
      <w:lvlJc w:val="left"/>
      <w:pPr>
        <w:tabs>
          <w:tab w:val="num" w:pos="4320"/>
        </w:tabs>
        <w:ind w:left="4320" w:hanging="360"/>
      </w:pPr>
      <w:rPr>
        <w:rFonts w:ascii="Arial" w:hAnsi="Arial" w:hint="default"/>
      </w:rPr>
    </w:lvl>
    <w:lvl w:ilvl="6" w:tplc="6FF8E4A2" w:tentative="1">
      <w:start w:val="1"/>
      <w:numFmt w:val="bullet"/>
      <w:lvlText w:val="•"/>
      <w:lvlJc w:val="left"/>
      <w:pPr>
        <w:tabs>
          <w:tab w:val="num" w:pos="5040"/>
        </w:tabs>
        <w:ind w:left="5040" w:hanging="360"/>
      </w:pPr>
      <w:rPr>
        <w:rFonts w:ascii="Arial" w:hAnsi="Arial" w:hint="default"/>
      </w:rPr>
    </w:lvl>
    <w:lvl w:ilvl="7" w:tplc="CE0C17C8" w:tentative="1">
      <w:start w:val="1"/>
      <w:numFmt w:val="bullet"/>
      <w:lvlText w:val="•"/>
      <w:lvlJc w:val="left"/>
      <w:pPr>
        <w:tabs>
          <w:tab w:val="num" w:pos="5760"/>
        </w:tabs>
        <w:ind w:left="5760" w:hanging="360"/>
      </w:pPr>
      <w:rPr>
        <w:rFonts w:ascii="Arial" w:hAnsi="Arial" w:hint="default"/>
      </w:rPr>
    </w:lvl>
    <w:lvl w:ilvl="8" w:tplc="C742A1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7215005"/>
    <w:multiLevelType w:val="hybridMultilevel"/>
    <w:tmpl w:val="2410D93C"/>
    <w:lvl w:ilvl="0" w:tplc="8D8EF714">
      <w:start w:val="1"/>
      <w:numFmt w:val="bullet"/>
      <w:lvlText w:val="•"/>
      <w:lvlJc w:val="left"/>
      <w:pPr>
        <w:tabs>
          <w:tab w:val="num" w:pos="720"/>
        </w:tabs>
        <w:ind w:left="720" w:hanging="360"/>
      </w:pPr>
      <w:rPr>
        <w:rFonts w:ascii="Times New Roman" w:hAnsi="Times New Roman" w:hint="default"/>
      </w:rPr>
    </w:lvl>
    <w:lvl w:ilvl="1" w:tplc="5AF4CA30" w:tentative="1">
      <w:start w:val="1"/>
      <w:numFmt w:val="bullet"/>
      <w:lvlText w:val="•"/>
      <w:lvlJc w:val="left"/>
      <w:pPr>
        <w:tabs>
          <w:tab w:val="num" w:pos="1440"/>
        </w:tabs>
        <w:ind w:left="1440" w:hanging="360"/>
      </w:pPr>
      <w:rPr>
        <w:rFonts w:ascii="Times New Roman" w:hAnsi="Times New Roman" w:hint="default"/>
      </w:rPr>
    </w:lvl>
    <w:lvl w:ilvl="2" w:tplc="21ECE704" w:tentative="1">
      <w:start w:val="1"/>
      <w:numFmt w:val="bullet"/>
      <w:lvlText w:val="•"/>
      <w:lvlJc w:val="left"/>
      <w:pPr>
        <w:tabs>
          <w:tab w:val="num" w:pos="2160"/>
        </w:tabs>
        <w:ind w:left="2160" w:hanging="360"/>
      </w:pPr>
      <w:rPr>
        <w:rFonts w:ascii="Times New Roman" w:hAnsi="Times New Roman" w:hint="default"/>
      </w:rPr>
    </w:lvl>
    <w:lvl w:ilvl="3" w:tplc="100637E8" w:tentative="1">
      <w:start w:val="1"/>
      <w:numFmt w:val="bullet"/>
      <w:lvlText w:val="•"/>
      <w:lvlJc w:val="left"/>
      <w:pPr>
        <w:tabs>
          <w:tab w:val="num" w:pos="2880"/>
        </w:tabs>
        <w:ind w:left="2880" w:hanging="360"/>
      </w:pPr>
      <w:rPr>
        <w:rFonts w:ascii="Times New Roman" w:hAnsi="Times New Roman" w:hint="default"/>
      </w:rPr>
    </w:lvl>
    <w:lvl w:ilvl="4" w:tplc="3A427354" w:tentative="1">
      <w:start w:val="1"/>
      <w:numFmt w:val="bullet"/>
      <w:lvlText w:val="•"/>
      <w:lvlJc w:val="left"/>
      <w:pPr>
        <w:tabs>
          <w:tab w:val="num" w:pos="3600"/>
        </w:tabs>
        <w:ind w:left="3600" w:hanging="360"/>
      </w:pPr>
      <w:rPr>
        <w:rFonts w:ascii="Times New Roman" w:hAnsi="Times New Roman" w:hint="default"/>
      </w:rPr>
    </w:lvl>
    <w:lvl w:ilvl="5" w:tplc="CDF01756" w:tentative="1">
      <w:start w:val="1"/>
      <w:numFmt w:val="bullet"/>
      <w:lvlText w:val="•"/>
      <w:lvlJc w:val="left"/>
      <w:pPr>
        <w:tabs>
          <w:tab w:val="num" w:pos="4320"/>
        </w:tabs>
        <w:ind w:left="4320" w:hanging="360"/>
      </w:pPr>
      <w:rPr>
        <w:rFonts w:ascii="Times New Roman" w:hAnsi="Times New Roman" w:hint="default"/>
      </w:rPr>
    </w:lvl>
    <w:lvl w:ilvl="6" w:tplc="923EC712" w:tentative="1">
      <w:start w:val="1"/>
      <w:numFmt w:val="bullet"/>
      <w:lvlText w:val="•"/>
      <w:lvlJc w:val="left"/>
      <w:pPr>
        <w:tabs>
          <w:tab w:val="num" w:pos="5040"/>
        </w:tabs>
        <w:ind w:left="5040" w:hanging="360"/>
      </w:pPr>
      <w:rPr>
        <w:rFonts w:ascii="Times New Roman" w:hAnsi="Times New Roman" w:hint="default"/>
      </w:rPr>
    </w:lvl>
    <w:lvl w:ilvl="7" w:tplc="A6405590" w:tentative="1">
      <w:start w:val="1"/>
      <w:numFmt w:val="bullet"/>
      <w:lvlText w:val="•"/>
      <w:lvlJc w:val="left"/>
      <w:pPr>
        <w:tabs>
          <w:tab w:val="num" w:pos="5760"/>
        </w:tabs>
        <w:ind w:left="5760" w:hanging="360"/>
      </w:pPr>
      <w:rPr>
        <w:rFonts w:ascii="Times New Roman" w:hAnsi="Times New Roman" w:hint="default"/>
      </w:rPr>
    </w:lvl>
    <w:lvl w:ilvl="8" w:tplc="1138E88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3771BE5"/>
    <w:multiLevelType w:val="hybridMultilevel"/>
    <w:tmpl w:val="87729D80"/>
    <w:lvl w:ilvl="0" w:tplc="C44C257C">
      <w:start w:val="1"/>
      <w:numFmt w:val="bullet"/>
      <w:lvlText w:val="•"/>
      <w:lvlJc w:val="left"/>
      <w:pPr>
        <w:tabs>
          <w:tab w:val="num" w:pos="720"/>
        </w:tabs>
        <w:ind w:left="720" w:hanging="360"/>
      </w:pPr>
      <w:rPr>
        <w:rFonts w:ascii="Times New Roman" w:hAnsi="Times New Roman" w:hint="default"/>
      </w:rPr>
    </w:lvl>
    <w:lvl w:ilvl="1" w:tplc="50BA8312" w:tentative="1">
      <w:start w:val="1"/>
      <w:numFmt w:val="bullet"/>
      <w:lvlText w:val="•"/>
      <w:lvlJc w:val="left"/>
      <w:pPr>
        <w:tabs>
          <w:tab w:val="num" w:pos="1440"/>
        </w:tabs>
        <w:ind w:left="1440" w:hanging="360"/>
      </w:pPr>
      <w:rPr>
        <w:rFonts w:ascii="Times New Roman" w:hAnsi="Times New Roman" w:hint="default"/>
      </w:rPr>
    </w:lvl>
    <w:lvl w:ilvl="2" w:tplc="CB980970" w:tentative="1">
      <w:start w:val="1"/>
      <w:numFmt w:val="bullet"/>
      <w:lvlText w:val="•"/>
      <w:lvlJc w:val="left"/>
      <w:pPr>
        <w:tabs>
          <w:tab w:val="num" w:pos="2160"/>
        </w:tabs>
        <w:ind w:left="2160" w:hanging="360"/>
      </w:pPr>
      <w:rPr>
        <w:rFonts w:ascii="Times New Roman" w:hAnsi="Times New Roman" w:hint="default"/>
      </w:rPr>
    </w:lvl>
    <w:lvl w:ilvl="3" w:tplc="57166A1C" w:tentative="1">
      <w:start w:val="1"/>
      <w:numFmt w:val="bullet"/>
      <w:lvlText w:val="•"/>
      <w:lvlJc w:val="left"/>
      <w:pPr>
        <w:tabs>
          <w:tab w:val="num" w:pos="2880"/>
        </w:tabs>
        <w:ind w:left="2880" w:hanging="360"/>
      </w:pPr>
      <w:rPr>
        <w:rFonts w:ascii="Times New Roman" w:hAnsi="Times New Roman" w:hint="default"/>
      </w:rPr>
    </w:lvl>
    <w:lvl w:ilvl="4" w:tplc="30FE05CA" w:tentative="1">
      <w:start w:val="1"/>
      <w:numFmt w:val="bullet"/>
      <w:lvlText w:val="•"/>
      <w:lvlJc w:val="left"/>
      <w:pPr>
        <w:tabs>
          <w:tab w:val="num" w:pos="3600"/>
        </w:tabs>
        <w:ind w:left="3600" w:hanging="360"/>
      </w:pPr>
      <w:rPr>
        <w:rFonts w:ascii="Times New Roman" w:hAnsi="Times New Roman" w:hint="default"/>
      </w:rPr>
    </w:lvl>
    <w:lvl w:ilvl="5" w:tplc="5570430E" w:tentative="1">
      <w:start w:val="1"/>
      <w:numFmt w:val="bullet"/>
      <w:lvlText w:val="•"/>
      <w:lvlJc w:val="left"/>
      <w:pPr>
        <w:tabs>
          <w:tab w:val="num" w:pos="4320"/>
        </w:tabs>
        <w:ind w:left="4320" w:hanging="360"/>
      </w:pPr>
      <w:rPr>
        <w:rFonts w:ascii="Times New Roman" w:hAnsi="Times New Roman" w:hint="default"/>
      </w:rPr>
    </w:lvl>
    <w:lvl w:ilvl="6" w:tplc="FD927C12" w:tentative="1">
      <w:start w:val="1"/>
      <w:numFmt w:val="bullet"/>
      <w:lvlText w:val="•"/>
      <w:lvlJc w:val="left"/>
      <w:pPr>
        <w:tabs>
          <w:tab w:val="num" w:pos="5040"/>
        </w:tabs>
        <w:ind w:left="5040" w:hanging="360"/>
      </w:pPr>
      <w:rPr>
        <w:rFonts w:ascii="Times New Roman" w:hAnsi="Times New Roman" w:hint="default"/>
      </w:rPr>
    </w:lvl>
    <w:lvl w:ilvl="7" w:tplc="29C23D44" w:tentative="1">
      <w:start w:val="1"/>
      <w:numFmt w:val="bullet"/>
      <w:lvlText w:val="•"/>
      <w:lvlJc w:val="left"/>
      <w:pPr>
        <w:tabs>
          <w:tab w:val="num" w:pos="5760"/>
        </w:tabs>
        <w:ind w:left="5760" w:hanging="360"/>
      </w:pPr>
      <w:rPr>
        <w:rFonts w:ascii="Times New Roman" w:hAnsi="Times New Roman" w:hint="default"/>
      </w:rPr>
    </w:lvl>
    <w:lvl w:ilvl="8" w:tplc="DA0A5C4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4B551FB"/>
    <w:multiLevelType w:val="hybridMultilevel"/>
    <w:tmpl w:val="ADEA549A"/>
    <w:lvl w:ilvl="0" w:tplc="23666E2E">
      <w:start w:val="1"/>
      <w:numFmt w:val="bullet"/>
      <w:lvlText w:val="•"/>
      <w:lvlJc w:val="left"/>
      <w:pPr>
        <w:tabs>
          <w:tab w:val="num" w:pos="720"/>
        </w:tabs>
        <w:ind w:left="720" w:hanging="360"/>
      </w:pPr>
      <w:rPr>
        <w:rFonts w:ascii="Times New Roman" w:hAnsi="Times New Roman" w:hint="default"/>
      </w:rPr>
    </w:lvl>
    <w:lvl w:ilvl="1" w:tplc="358A45C8" w:tentative="1">
      <w:start w:val="1"/>
      <w:numFmt w:val="bullet"/>
      <w:lvlText w:val="•"/>
      <w:lvlJc w:val="left"/>
      <w:pPr>
        <w:tabs>
          <w:tab w:val="num" w:pos="1440"/>
        </w:tabs>
        <w:ind w:left="1440" w:hanging="360"/>
      </w:pPr>
      <w:rPr>
        <w:rFonts w:ascii="Times New Roman" w:hAnsi="Times New Roman" w:hint="default"/>
      </w:rPr>
    </w:lvl>
    <w:lvl w:ilvl="2" w:tplc="5ABC61D6" w:tentative="1">
      <w:start w:val="1"/>
      <w:numFmt w:val="bullet"/>
      <w:lvlText w:val="•"/>
      <w:lvlJc w:val="left"/>
      <w:pPr>
        <w:tabs>
          <w:tab w:val="num" w:pos="2160"/>
        </w:tabs>
        <w:ind w:left="2160" w:hanging="360"/>
      </w:pPr>
      <w:rPr>
        <w:rFonts w:ascii="Times New Roman" w:hAnsi="Times New Roman" w:hint="default"/>
      </w:rPr>
    </w:lvl>
    <w:lvl w:ilvl="3" w:tplc="DBD4174E" w:tentative="1">
      <w:start w:val="1"/>
      <w:numFmt w:val="bullet"/>
      <w:lvlText w:val="•"/>
      <w:lvlJc w:val="left"/>
      <w:pPr>
        <w:tabs>
          <w:tab w:val="num" w:pos="2880"/>
        </w:tabs>
        <w:ind w:left="2880" w:hanging="360"/>
      </w:pPr>
      <w:rPr>
        <w:rFonts w:ascii="Times New Roman" w:hAnsi="Times New Roman" w:hint="default"/>
      </w:rPr>
    </w:lvl>
    <w:lvl w:ilvl="4" w:tplc="9446EF60" w:tentative="1">
      <w:start w:val="1"/>
      <w:numFmt w:val="bullet"/>
      <w:lvlText w:val="•"/>
      <w:lvlJc w:val="left"/>
      <w:pPr>
        <w:tabs>
          <w:tab w:val="num" w:pos="3600"/>
        </w:tabs>
        <w:ind w:left="3600" w:hanging="360"/>
      </w:pPr>
      <w:rPr>
        <w:rFonts w:ascii="Times New Roman" w:hAnsi="Times New Roman" w:hint="default"/>
      </w:rPr>
    </w:lvl>
    <w:lvl w:ilvl="5" w:tplc="ED821B52" w:tentative="1">
      <w:start w:val="1"/>
      <w:numFmt w:val="bullet"/>
      <w:lvlText w:val="•"/>
      <w:lvlJc w:val="left"/>
      <w:pPr>
        <w:tabs>
          <w:tab w:val="num" w:pos="4320"/>
        </w:tabs>
        <w:ind w:left="4320" w:hanging="360"/>
      </w:pPr>
      <w:rPr>
        <w:rFonts w:ascii="Times New Roman" w:hAnsi="Times New Roman" w:hint="default"/>
      </w:rPr>
    </w:lvl>
    <w:lvl w:ilvl="6" w:tplc="9E94242A" w:tentative="1">
      <w:start w:val="1"/>
      <w:numFmt w:val="bullet"/>
      <w:lvlText w:val="•"/>
      <w:lvlJc w:val="left"/>
      <w:pPr>
        <w:tabs>
          <w:tab w:val="num" w:pos="5040"/>
        </w:tabs>
        <w:ind w:left="5040" w:hanging="360"/>
      </w:pPr>
      <w:rPr>
        <w:rFonts w:ascii="Times New Roman" w:hAnsi="Times New Roman" w:hint="default"/>
      </w:rPr>
    </w:lvl>
    <w:lvl w:ilvl="7" w:tplc="C978977C" w:tentative="1">
      <w:start w:val="1"/>
      <w:numFmt w:val="bullet"/>
      <w:lvlText w:val="•"/>
      <w:lvlJc w:val="left"/>
      <w:pPr>
        <w:tabs>
          <w:tab w:val="num" w:pos="5760"/>
        </w:tabs>
        <w:ind w:left="5760" w:hanging="360"/>
      </w:pPr>
      <w:rPr>
        <w:rFonts w:ascii="Times New Roman" w:hAnsi="Times New Roman" w:hint="default"/>
      </w:rPr>
    </w:lvl>
    <w:lvl w:ilvl="8" w:tplc="F672FC0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7E62E94"/>
    <w:multiLevelType w:val="hybridMultilevel"/>
    <w:tmpl w:val="351A7476"/>
    <w:lvl w:ilvl="0" w:tplc="4CB87D44">
      <w:start w:val="1"/>
      <w:numFmt w:val="bullet"/>
      <w:lvlText w:val="•"/>
      <w:lvlJc w:val="left"/>
      <w:pPr>
        <w:tabs>
          <w:tab w:val="num" w:pos="720"/>
        </w:tabs>
        <w:ind w:left="720" w:hanging="360"/>
      </w:pPr>
      <w:rPr>
        <w:rFonts w:ascii="Arial" w:hAnsi="Arial" w:hint="default"/>
      </w:rPr>
    </w:lvl>
    <w:lvl w:ilvl="1" w:tplc="3816FFF4" w:tentative="1">
      <w:start w:val="1"/>
      <w:numFmt w:val="bullet"/>
      <w:lvlText w:val="•"/>
      <w:lvlJc w:val="left"/>
      <w:pPr>
        <w:tabs>
          <w:tab w:val="num" w:pos="1440"/>
        </w:tabs>
        <w:ind w:left="1440" w:hanging="360"/>
      </w:pPr>
      <w:rPr>
        <w:rFonts w:ascii="Arial" w:hAnsi="Arial" w:hint="default"/>
      </w:rPr>
    </w:lvl>
    <w:lvl w:ilvl="2" w:tplc="BA56281E" w:tentative="1">
      <w:start w:val="1"/>
      <w:numFmt w:val="bullet"/>
      <w:lvlText w:val="•"/>
      <w:lvlJc w:val="left"/>
      <w:pPr>
        <w:tabs>
          <w:tab w:val="num" w:pos="2160"/>
        </w:tabs>
        <w:ind w:left="2160" w:hanging="360"/>
      </w:pPr>
      <w:rPr>
        <w:rFonts w:ascii="Arial" w:hAnsi="Arial" w:hint="default"/>
      </w:rPr>
    </w:lvl>
    <w:lvl w:ilvl="3" w:tplc="8E9C989C" w:tentative="1">
      <w:start w:val="1"/>
      <w:numFmt w:val="bullet"/>
      <w:lvlText w:val="•"/>
      <w:lvlJc w:val="left"/>
      <w:pPr>
        <w:tabs>
          <w:tab w:val="num" w:pos="2880"/>
        </w:tabs>
        <w:ind w:left="2880" w:hanging="360"/>
      </w:pPr>
      <w:rPr>
        <w:rFonts w:ascii="Arial" w:hAnsi="Arial" w:hint="default"/>
      </w:rPr>
    </w:lvl>
    <w:lvl w:ilvl="4" w:tplc="46D27C34" w:tentative="1">
      <w:start w:val="1"/>
      <w:numFmt w:val="bullet"/>
      <w:lvlText w:val="•"/>
      <w:lvlJc w:val="left"/>
      <w:pPr>
        <w:tabs>
          <w:tab w:val="num" w:pos="3600"/>
        </w:tabs>
        <w:ind w:left="3600" w:hanging="360"/>
      </w:pPr>
      <w:rPr>
        <w:rFonts w:ascii="Arial" w:hAnsi="Arial" w:hint="default"/>
      </w:rPr>
    </w:lvl>
    <w:lvl w:ilvl="5" w:tplc="41CEF0B4" w:tentative="1">
      <w:start w:val="1"/>
      <w:numFmt w:val="bullet"/>
      <w:lvlText w:val="•"/>
      <w:lvlJc w:val="left"/>
      <w:pPr>
        <w:tabs>
          <w:tab w:val="num" w:pos="4320"/>
        </w:tabs>
        <w:ind w:left="4320" w:hanging="360"/>
      </w:pPr>
      <w:rPr>
        <w:rFonts w:ascii="Arial" w:hAnsi="Arial" w:hint="default"/>
      </w:rPr>
    </w:lvl>
    <w:lvl w:ilvl="6" w:tplc="B3B0DC20" w:tentative="1">
      <w:start w:val="1"/>
      <w:numFmt w:val="bullet"/>
      <w:lvlText w:val="•"/>
      <w:lvlJc w:val="left"/>
      <w:pPr>
        <w:tabs>
          <w:tab w:val="num" w:pos="5040"/>
        </w:tabs>
        <w:ind w:left="5040" w:hanging="360"/>
      </w:pPr>
      <w:rPr>
        <w:rFonts w:ascii="Arial" w:hAnsi="Arial" w:hint="default"/>
      </w:rPr>
    </w:lvl>
    <w:lvl w:ilvl="7" w:tplc="621C5552" w:tentative="1">
      <w:start w:val="1"/>
      <w:numFmt w:val="bullet"/>
      <w:lvlText w:val="•"/>
      <w:lvlJc w:val="left"/>
      <w:pPr>
        <w:tabs>
          <w:tab w:val="num" w:pos="5760"/>
        </w:tabs>
        <w:ind w:left="5760" w:hanging="360"/>
      </w:pPr>
      <w:rPr>
        <w:rFonts w:ascii="Arial" w:hAnsi="Arial" w:hint="default"/>
      </w:rPr>
    </w:lvl>
    <w:lvl w:ilvl="8" w:tplc="97F88B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2C1A6B"/>
    <w:multiLevelType w:val="hybridMultilevel"/>
    <w:tmpl w:val="665EA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706DFF"/>
    <w:multiLevelType w:val="hybridMultilevel"/>
    <w:tmpl w:val="2200DA4C"/>
    <w:lvl w:ilvl="0" w:tplc="48E85D60">
      <w:start w:val="1"/>
      <w:numFmt w:val="bullet"/>
      <w:lvlText w:val="•"/>
      <w:lvlJc w:val="left"/>
      <w:pPr>
        <w:tabs>
          <w:tab w:val="num" w:pos="720"/>
        </w:tabs>
        <w:ind w:left="720" w:hanging="360"/>
      </w:pPr>
      <w:rPr>
        <w:rFonts w:ascii="Arial" w:hAnsi="Arial" w:hint="default"/>
      </w:rPr>
    </w:lvl>
    <w:lvl w:ilvl="1" w:tplc="8EEA325C">
      <w:start w:val="1"/>
      <w:numFmt w:val="bullet"/>
      <w:lvlText w:val="•"/>
      <w:lvlJc w:val="left"/>
      <w:pPr>
        <w:tabs>
          <w:tab w:val="num" w:pos="1352"/>
        </w:tabs>
        <w:ind w:left="1352" w:hanging="360"/>
      </w:pPr>
      <w:rPr>
        <w:rFonts w:ascii="Arial" w:hAnsi="Arial" w:hint="default"/>
      </w:rPr>
    </w:lvl>
    <w:lvl w:ilvl="2" w:tplc="6E2E7146">
      <w:numFmt w:val="bullet"/>
      <w:lvlText w:val="•"/>
      <w:lvlJc w:val="left"/>
      <w:pPr>
        <w:tabs>
          <w:tab w:val="num" w:pos="2160"/>
        </w:tabs>
        <w:ind w:left="2160" w:hanging="360"/>
      </w:pPr>
      <w:rPr>
        <w:rFonts w:ascii="Microsoft Sans Serif" w:hAnsi="Microsoft Sans Serif" w:hint="default"/>
      </w:rPr>
    </w:lvl>
    <w:lvl w:ilvl="3" w:tplc="220A3A52" w:tentative="1">
      <w:start w:val="1"/>
      <w:numFmt w:val="bullet"/>
      <w:lvlText w:val="•"/>
      <w:lvlJc w:val="left"/>
      <w:pPr>
        <w:tabs>
          <w:tab w:val="num" w:pos="2880"/>
        </w:tabs>
        <w:ind w:left="2880" w:hanging="360"/>
      </w:pPr>
      <w:rPr>
        <w:rFonts w:ascii="Arial" w:hAnsi="Arial" w:hint="default"/>
      </w:rPr>
    </w:lvl>
    <w:lvl w:ilvl="4" w:tplc="E8C09136" w:tentative="1">
      <w:start w:val="1"/>
      <w:numFmt w:val="bullet"/>
      <w:lvlText w:val="•"/>
      <w:lvlJc w:val="left"/>
      <w:pPr>
        <w:tabs>
          <w:tab w:val="num" w:pos="3600"/>
        </w:tabs>
        <w:ind w:left="3600" w:hanging="360"/>
      </w:pPr>
      <w:rPr>
        <w:rFonts w:ascii="Arial" w:hAnsi="Arial" w:hint="default"/>
      </w:rPr>
    </w:lvl>
    <w:lvl w:ilvl="5" w:tplc="2B2ECA7C" w:tentative="1">
      <w:start w:val="1"/>
      <w:numFmt w:val="bullet"/>
      <w:lvlText w:val="•"/>
      <w:lvlJc w:val="left"/>
      <w:pPr>
        <w:tabs>
          <w:tab w:val="num" w:pos="4320"/>
        </w:tabs>
        <w:ind w:left="4320" w:hanging="360"/>
      </w:pPr>
      <w:rPr>
        <w:rFonts w:ascii="Arial" w:hAnsi="Arial" w:hint="default"/>
      </w:rPr>
    </w:lvl>
    <w:lvl w:ilvl="6" w:tplc="71544752" w:tentative="1">
      <w:start w:val="1"/>
      <w:numFmt w:val="bullet"/>
      <w:lvlText w:val="•"/>
      <w:lvlJc w:val="left"/>
      <w:pPr>
        <w:tabs>
          <w:tab w:val="num" w:pos="5040"/>
        </w:tabs>
        <w:ind w:left="5040" w:hanging="360"/>
      </w:pPr>
      <w:rPr>
        <w:rFonts w:ascii="Arial" w:hAnsi="Arial" w:hint="default"/>
      </w:rPr>
    </w:lvl>
    <w:lvl w:ilvl="7" w:tplc="A1DE72E0" w:tentative="1">
      <w:start w:val="1"/>
      <w:numFmt w:val="bullet"/>
      <w:lvlText w:val="•"/>
      <w:lvlJc w:val="left"/>
      <w:pPr>
        <w:tabs>
          <w:tab w:val="num" w:pos="5760"/>
        </w:tabs>
        <w:ind w:left="5760" w:hanging="360"/>
      </w:pPr>
      <w:rPr>
        <w:rFonts w:ascii="Arial" w:hAnsi="Arial" w:hint="default"/>
      </w:rPr>
    </w:lvl>
    <w:lvl w:ilvl="8" w:tplc="71B46B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C35F5C"/>
    <w:multiLevelType w:val="hybridMultilevel"/>
    <w:tmpl w:val="51D0157E"/>
    <w:lvl w:ilvl="0" w:tplc="FBC2063E">
      <w:start w:val="1"/>
      <w:numFmt w:val="bullet"/>
      <w:lvlText w:val="•"/>
      <w:lvlJc w:val="left"/>
      <w:pPr>
        <w:tabs>
          <w:tab w:val="num" w:pos="720"/>
        </w:tabs>
        <w:ind w:left="720" w:hanging="360"/>
      </w:pPr>
      <w:rPr>
        <w:rFonts w:ascii="Arial" w:hAnsi="Arial" w:hint="default"/>
      </w:rPr>
    </w:lvl>
    <w:lvl w:ilvl="1" w:tplc="F440BFAE" w:tentative="1">
      <w:start w:val="1"/>
      <w:numFmt w:val="bullet"/>
      <w:lvlText w:val="•"/>
      <w:lvlJc w:val="left"/>
      <w:pPr>
        <w:tabs>
          <w:tab w:val="num" w:pos="1440"/>
        </w:tabs>
        <w:ind w:left="1440" w:hanging="360"/>
      </w:pPr>
      <w:rPr>
        <w:rFonts w:ascii="Arial" w:hAnsi="Arial" w:hint="default"/>
      </w:rPr>
    </w:lvl>
    <w:lvl w:ilvl="2" w:tplc="0E8C837E" w:tentative="1">
      <w:start w:val="1"/>
      <w:numFmt w:val="bullet"/>
      <w:lvlText w:val="•"/>
      <w:lvlJc w:val="left"/>
      <w:pPr>
        <w:tabs>
          <w:tab w:val="num" w:pos="2160"/>
        </w:tabs>
        <w:ind w:left="2160" w:hanging="360"/>
      </w:pPr>
      <w:rPr>
        <w:rFonts w:ascii="Arial" w:hAnsi="Arial" w:hint="default"/>
      </w:rPr>
    </w:lvl>
    <w:lvl w:ilvl="3" w:tplc="155E20B0" w:tentative="1">
      <w:start w:val="1"/>
      <w:numFmt w:val="bullet"/>
      <w:lvlText w:val="•"/>
      <w:lvlJc w:val="left"/>
      <w:pPr>
        <w:tabs>
          <w:tab w:val="num" w:pos="2880"/>
        </w:tabs>
        <w:ind w:left="2880" w:hanging="360"/>
      </w:pPr>
      <w:rPr>
        <w:rFonts w:ascii="Arial" w:hAnsi="Arial" w:hint="default"/>
      </w:rPr>
    </w:lvl>
    <w:lvl w:ilvl="4" w:tplc="65D87BFA" w:tentative="1">
      <w:start w:val="1"/>
      <w:numFmt w:val="bullet"/>
      <w:lvlText w:val="•"/>
      <w:lvlJc w:val="left"/>
      <w:pPr>
        <w:tabs>
          <w:tab w:val="num" w:pos="3600"/>
        </w:tabs>
        <w:ind w:left="3600" w:hanging="360"/>
      </w:pPr>
      <w:rPr>
        <w:rFonts w:ascii="Arial" w:hAnsi="Arial" w:hint="default"/>
      </w:rPr>
    </w:lvl>
    <w:lvl w:ilvl="5" w:tplc="BD9EFC66" w:tentative="1">
      <w:start w:val="1"/>
      <w:numFmt w:val="bullet"/>
      <w:lvlText w:val="•"/>
      <w:lvlJc w:val="left"/>
      <w:pPr>
        <w:tabs>
          <w:tab w:val="num" w:pos="4320"/>
        </w:tabs>
        <w:ind w:left="4320" w:hanging="360"/>
      </w:pPr>
      <w:rPr>
        <w:rFonts w:ascii="Arial" w:hAnsi="Arial" w:hint="default"/>
      </w:rPr>
    </w:lvl>
    <w:lvl w:ilvl="6" w:tplc="80140FA4" w:tentative="1">
      <w:start w:val="1"/>
      <w:numFmt w:val="bullet"/>
      <w:lvlText w:val="•"/>
      <w:lvlJc w:val="left"/>
      <w:pPr>
        <w:tabs>
          <w:tab w:val="num" w:pos="5040"/>
        </w:tabs>
        <w:ind w:left="5040" w:hanging="360"/>
      </w:pPr>
      <w:rPr>
        <w:rFonts w:ascii="Arial" w:hAnsi="Arial" w:hint="default"/>
      </w:rPr>
    </w:lvl>
    <w:lvl w:ilvl="7" w:tplc="4350CA6C" w:tentative="1">
      <w:start w:val="1"/>
      <w:numFmt w:val="bullet"/>
      <w:lvlText w:val="•"/>
      <w:lvlJc w:val="left"/>
      <w:pPr>
        <w:tabs>
          <w:tab w:val="num" w:pos="5760"/>
        </w:tabs>
        <w:ind w:left="5760" w:hanging="360"/>
      </w:pPr>
      <w:rPr>
        <w:rFonts w:ascii="Arial" w:hAnsi="Arial" w:hint="default"/>
      </w:rPr>
    </w:lvl>
    <w:lvl w:ilvl="8" w:tplc="47A01B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D9441C"/>
    <w:multiLevelType w:val="hybridMultilevel"/>
    <w:tmpl w:val="2DBA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4"/>
  </w:num>
  <w:num w:numId="5">
    <w:abstractNumId w:val="6"/>
  </w:num>
  <w:num w:numId="6">
    <w:abstractNumId w:val="3"/>
  </w:num>
  <w:num w:numId="7">
    <w:abstractNumId w:val="9"/>
  </w:num>
  <w:num w:numId="8">
    <w:abstractNumId w:val="5"/>
  </w:num>
  <w:num w:numId="9">
    <w:abstractNumId w:val="8"/>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20"/>
    <w:rsid w:val="000158DA"/>
    <w:rsid w:val="000165F8"/>
    <w:rsid w:val="00024CD6"/>
    <w:rsid w:val="000347BF"/>
    <w:rsid w:val="000521BC"/>
    <w:rsid w:val="00061EE6"/>
    <w:rsid w:val="000631C5"/>
    <w:rsid w:val="000652B9"/>
    <w:rsid w:val="00066B57"/>
    <w:rsid w:val="00080BA0"/>
    <w:rsid w:val="00091E28"/>
    <w:rsid w:val="00094C76"/>
    <w:rsid w:val="000A1EF1"/>
    <w:rsid w:val="000A7DD2"/>
    <w:rsid w:val="000B395C"/>
    <w:rsid w:val="000B3D7A"/>
    <w:rsid w:val="000B578B"/>
    <w:rsid w:val="000B767E"/>
    <w:rsid w:val="000D61A8"/>
    <w:rsid w:val="000E6250"/>
    <w:rsid w:val="000F0C4C"/>
    <w:rsid w:val="000F14AE"/>
    <w:rsid w:val="000F4B99"/>
    <w:rsid w:val="001120AD"/>
    <w:rsid w:val="001134E8"/>
    <w:rsid w:val="00130415"/>
    <w:rsid w:val="0013186B"/>
    <w:rsid w:val="00135F0F"/>
    <w:rsid w:val="001360D0"/>
    <w:rsid w:val="001360F9"/>
    <w:rsid w:val="00144E7B"/>
    <w:rsid w:val="001574CC"/>
    <w:rsid w:val="00160ECF"/>
    <w:rsid w:val="00161AC5"/>
    <w:rsid w:val="001630D3"/>
    <w:rsid w:val="0017123C"/>
    <w:rsid w:val="00174215"/>
    <w:rsid w:val="00175E50"/>
    <w:rsid w:val="00176229"/>
    <w:rsid w:val="00176737"/>
    <w:rsid w:val="0018490B"/>
    <w:rsid w:val="001870C9"/>
    <w:rsid w:val="0019151B"/>
    <w:rsid w:val="001B2338"/>
    <w:rsid w:val="001C135D"/>
    <w:rsid w:val="001C1873"/>
    <w:rsid w:val="001C2B25"/>
    <w:rsid w:val="001C5391"/>
    <w:rsid w:val="001D1247"/>
    <w:rsid w:val="001D42E7"/>
    <w:rsid w:val="001D7CD8"/>
    <w:rsid w:val="001F07B8"/>
    <w:rsid w:val="001F1E8C"/>
    <w:rsid w:val="001F35D4"/>
    <w:rsid w:val="00221C5D"/>
    <w:rsid w:val="00225F48"/>
    <w:rsid w:val="00230207"/>
    <w:rsid w:val="00246BF4"/>
    <w:rsid w:val="002549DB"/>
    <w:rsid w:val="002555EC"/>
    <w:rsid w:val="00256BE9"/>
    <w:rsid w:val="002648E3"/>
    <w:rsid w:val="00292332"/>
    <w:rsid w:val="002A5E1C"/>
    <w:rsid w:val="002B55A0"/>
    <w:rsid w:val="002D6137"/>
    <w:rsid w:val="002D7E69"/>
    <w:rsid w:val="002E24F2"/>
    <w:rsid w:val="002E26E0"/>
    <w:rsid w:val="002F714D"/>
    <w:rsid w:val="00300E3B"/>
    <w:rsid w:val="003024BC"/>
    <w:rsid w:val="00307474"/>
    <w:rsid w:val="0032461E"/>
    <w:rsid w:val="003319BC"/>
    <w:rsid w:val="00337C29"/>
    <w:rsid w:val="0034653F"/>
    <w:rsid w:val="00346B6F"/>
    <w:rsid w:val="003500BF"/>
    <w:rsid w:val="003507E9"/>
    <w:rsid w:val="003617FA"/>
    <w:rsid w:val="00362C73"/>
    <w:rsid w:val="00363E4D"/>
    <w:rsid w:val="00364FC3"/>
    <w:rsid w:val="003672A1"/>
    <w:rsid w:val="00373506"/>
    <w:rsid w:val="00374734"/>
    <w:rsid w:val="00375FA1"/>
    <w:rsid w:val="00376A79"/>
    <w:rsid w:val="00390621"/>
    <w:rsid w:val="0039464E"/>
    <w:rsid w:val="003A03FF"/>
    <w:rsid w:val="003A66CF"/>
    <w:rsid w:val="003B0CC9"/>
    <w:rsid w:val="003B2263"/>
    <w:rsid w:val="003B3C3F"/>
    <w:rsid w:val="003C11A2"/>
    <w:rsid w:val="003D205F"/>
    <w:rsid w:val="003D2A89"/>
    <w:rsid w:val="003D6AB7"/>
    <w:rsid w:val="003E0F90"/>
    <w:rsid w:val="003E3E7A"/>
    <w:rsid w:val="003E4D84"/>
    <w:rsid w:val="003F2940"/>
    <w:rsid w:val="003F6613"/>
    <w:rsid w:val="00410B55"/>
    <w:rsid w:val="004117DC"/>
    <w:rsid w:val="004119C4"/>
    <w:rsid w:val="00425C6F"/>
    <w:rsid w:val="00434C80"/>
    <w:rsid w:val="00437E5F"/>
    <w:rsid w:val="0044510F"/>
    <w:rsid w:val="00446AF5"/>
    <w:rsid w:val="00446EC8"/>
    <w:rsid w:val="0045680A"/>
    <w:rsid w:val="00467FD8"/>
    <w:rsid w:val="00471A80"/>
    <w:rsid w:val="00482684"/>
    <w:rsid w:val="00492719"/>
    <w:rsid w:val="00492CB1"/>
    <w:rsid w:val="004A1996"/>
    <w:rsid w:val="004B3D10"/>
    <w:rsid w:val="004B416B"/>
    <w:rsid w:val="004D15AC"/>
    <w:rsid w:val="004D624F"/>
    <w:rsid w:val="004D6503"/>
    <w:rsid w:val="004D6B2B"/>
    <w:rsid w:val="004F3E9D"/>
    <w:rsid w:val="004F5150"/>
    <w:rsid w:val="005150B4"/>
    <w:rsid w:val="00521650"/>
    <w:rsid w:val="00537670"/>
    <w:rsid w:val="00541173"/>
    <w:rsid w:val="005441F9"/>
    <w:rsid w:val="00572427"/>
    <w:rsid w:val="00580832"/>
    <w:rsid w:val="00585AC7"/>
    <w:rsid w:val="0059678D"/>
    <w:rsid w:val="005974BB"/>
    <w:rsid w:val="005A045F"/>
    <w:rsid w:val="005A739A"/>
    <w:rsid w:val="005B35FD"/>
    <w:rsid w:val="005D1338"/>
    <w:rsid w:val="005D337C"/>
    <w:rsid w:val="005D4D68"/>
    <w:rsid w:val="005E0BFC"/>
    <w:rsid w:val="005E2729"/>
    <w:rsid w:val="005E753B"/>
    <w:rsid w:val="005F2D4B"/>
    <w:rsid w:val="005F6A84"/>
    <w:rsid w:val="00603B70"/>
    <w:rsid w:val="00611463"/>
    <w:rsid w:val="00615EFF"/>
    <w:rsid w:val="006278E4"/>
    <w:rsid w:val="0063568C"/>
    <w:rsid w:val="00644714"/>
    <w:rsid w:val="0065640C"/>
    <w:rsid w:val="00661281"/>
    <w:rsid w:val="00665033"/>
    <w:rsid w:val="00665C9E"/>
    <w:rsid w:val="00680644"/>
    <w:rsid w:val="0068586C"/>
    <w:rsid w:val="00686CDE"/>
    <w:rsid w:val="00692E9C"/>
    <w:rsid w:val="00692ECF"/>
    <w:rsid w:val="006A34CA"/>
    <w:rsid w:val="006B38D8"/>
    <w:rsid w:val="006B6A97"/>
    <w:rsid w:val="006C071D"/>
    <w:rsid w:val="006C1277"/>
    <w:rsid w:val="006E1AD0"/>
    <w:rsid w:val="006E1AD1"/>
    <w:rsid w:val="006E2CAF"/>
    <w:rsid w:val="006E7F02"/>
    <w:rsid w:val="006F2E72"/>
    <w:rsid w:val="006F63B1"/>
    <w:rsid w:val="0070179E"/>
    <w:rsid w:val="00710FE0"/>
    <w:rsid w:val="007126C5"/>
    <w:rsid w:val="007204D3"/>
    <w:rsid w:val="00755D78"/>
    <w:rsid w:val="00770D90"/>
    <w:rsid w:val="00774439"/>
    <w:rsid w:val="007945F3"/>
    <w:rsid w:val="00797E7A"/>
    <w:rsid w:val="007A46A5"/>
    <w:rsid w:val="007B2301"/>
    <w:rsid w:val="007F022C"/>
    <w:rsid w:val="007F0292"/>
    <w:rsid w:val="007F0D14"/>
    <w:rsid w:val="00803ED0"/>
    <w:rsid w:val="0080492C"/>
    <w:rsid w:val="00804F14"/>
    <w:rsid w:val="0080622A"/>
    <w:rsid w:val="0081066F"/>
    <w:rsid w:val="00811602"/>
    <w:rsid w:val="00820EF2"/>
    <w:rsid w:val="00837E53"/>
    <w:rsid w:val="008504F8"/>
    <w:rsid w:val="0085284B"/>
    <w:rsid w:val="00857E78"/>
    <w:rsid w:val="00863980"/>
    <w:rsid w:val="008674FC"/>
    <w:rsid w:val="00872A55"/>
    <w:rsid w:val="00877462"/>
    <w:rsid w:val="00892D3E"/>
    <w:rsid w:val="00893CA0"/>
    <w:rsid w:val="00896145"/>
    <w:rsid w:val="008977B2"/>
    <w:rsid w:val="008A1D87"/>
    <w:rsid w:val="008A285A"/>
    <w:rsid w:val="008A3738"/>
    <w:rsid w:val="008A7050"/>
    <w:rsid w:val="008D57A0"/>
    <w:rsid w:val="008E36D0"/>
    <w:rsid w:val="008F45C1"/>
    <w:rsid w:val="008F4CC2"/>
    <w:rsid w:val="008F7F60"/>
    <w:rsid w:val="009075D4"/>
    <w:rsid w:val="00910E36"/>
    <w:rsid w:val="00914E4D"/>
    <w:rsid w:val="00922BE3"/>
    <w:rsid w:val="0092471E"/>
    <w:rsid w:val="009248BD"/>
    <w:rsid w:val="00933C77"/>
    <w:rsid w:val="00940777"/>
    <w:rsid w:val="00941822"/>
    <w:rsid w:val="00942361"/>
    <w:rsid w:val="00956BED"/>
    <w:rsid w:val="00957842"/>
    <w:rsid w:val="00963B13"/>
    <w:rsid w:val="00965D81"/>
    <w:rsid w:val="009704B4"/>
    <w:rsid w:val="00975BDE"/>
    <w:rsid w:val="00983C2F"/>
    <w:rsid w:val="00990972"/>
    <w:rsid w:val="0099447C"/>
    <w:rsid w:val="0099691E"/>
    <w:rsid w:val="009C3CB5"/>
    <w:rsid w:val="009C5A8B"/>
    <w:rsid w:val="009D686F"/>
    <w:rsid w:val="009E0173"/>
    <w:rsid w:val="009E302A"/>
    <w:rsid w:val="009F0E76"/>
    <w:rsid w:val="009F1005"/>
    <w:rsid w:val="009F5C76"/>
    <w:rsid w:val="009F7C61"/>
    <w:rsid w:val="00A12BD1"/>
    <w:rsid w:val="00A15CD1"/>
    <w:rsid w:val="00A21087"/>
    <w:rsid w:val="00A2564F"/>
    <w:rsid w:val="00A42E23"/>
    <w:rsid w:val="00A44681"/>
    <w:rsid w:val="00A459B0"/>
    <w:rsid w:val="00A46699"/>
    <w:rsid w:val="00A5104A"/>
    <w:rsid w:val="00A67E4D"/>
    <w:rsid w:val="00A80C2D"/>
    <w:rsid w:val="00A81AA9"/>
    <w:rsid w:val="00A82693"/>
    <w:rsid w:val="00A931BC"/>
    <w:rsid w:val="00A94DF8"/>
    <w:rsid w:val="00AA11EC"/>
    <w:rsid w:val="00AA45DA"/>
    <w:rsid w:val="00AA52AC"/>
    <w:rsid w:val="00AA6BF0"/>
    <w:rsid w:val="00AC34F7"/>
    <w:rsid w:val="00AC5C39"/>
    <w:rsid w:val="00AC678D"/>
    <w:rsid w:val="00AC7A26"/>
    <w:rsid w:val="00AD1490"/>
    <w:rsid w:val="00AD2C50"/>
    <w:rsid w:val="00AD384D"/>
    <w:rsid w:val="00AD59E3"/>
    <w:rsid w:val="00AD5B27"/>
    <w:rsid w:val="00AF489A"/>
    <w:rsid w:val="00AF73FE"/>
    <w:rsid w:val="00B075A1"/>
    <w:rsid w:val="00B17669"/>
    <w:rsid w:val="00B21A5F"/>
    <w:rsid w:val="00B234D4"/>
    <w:rsid w:val="00B2536C"/>
    <w:rsid w:val="00B266FE"/>
    <w:rsid w:val="00B40467"/>
    <w:rsid w:val="00B42FFA"/>
    <w:rsid w:val="00B45567"/>
    <w:rsid w:val="00B45949"/>
    <w:rsid w:val="00B47F5A"/>
    <w:rsid w:val="00B55B50"/>
    <w:rsid w:val="00B5749D"/>
    <w:rsid w:val="00B6373A"/>
    <w:rsid w:val="00B7490B"/>
    <w:rsid w:val="00B80167"/>
    <w:rsid w:val="00BA5ED3"/>
    <w:rsid w:val="00BA71DF"/>
    <w:rsid w:val="00BB0C3B"/>
    <w:rsid w:val="00BB6A0D"/>
    <w:rsid w:val="00BB6A7E"/>
    <w:rsid w:val="00BC2AC7"/>
    <w:rsid w:val="00BC644B"/>
    <w:rsid w:val="00BC71AE"/>
    <w:rsid w:val="00BD3393"/>
    <w:rsid w:val="00BE17C0"/>
    <w:rsid w:val="00BE1BC3"/>
    <w:rsid w:val="00BE260F"/>
    <w:rsid w:val="00BF4FB4"/>
    <w:rsid w:val="00C03C19"/>
    <w:rsid w:val="00C05457"/>
    <w:rsid w:val="00C10FEF"/>
    <w:rsid w:val="00C11F3E"/>
    <w:rsid w:val="00C1497A"/>
    <w:rsid w:val="00C31374"/>
    <w:rsid w:val="00C347B0"/>
    <w:rsid w:val="00C51C82"/>
    <w:rsid w:val="00C6316F"/>
    <w:rsid w:val="00C6342C"/>
    <w:rsid w:val="00C64BD2"/>
    <w:rsid w:val="00C6749E"/>
    <w:rsid w:val="00C73E26"/>
    <w:rsid w:val="00C90A69"/>
    <w:rsid w:val="00C93DA0"/>
    <w:rsid w:val="00C94120"/>
    <w:rsid w:val="00C94BBF"/>
    <w:rsid w:val="00C953D9"/>
    <w:rsid w:val="00CA1AB7"/>
    <w:rsid w:val="00CA4C71"/>
    <w:rsid w:val="00CB1FE4"/>
    <w:rsid w:val="00CD098B"/>
    <w:rsid w:val="00CD1AEE"/>
    <w:rsid w:val="00CD22EF"/>
    <w:rsid w:val="00CD582D"/>
    <w:rsid w:val="00CE2199"/>
    <w:rsid w:val="00CE5784"/>
    <w:rsid w:val="00D06D38"/>
    <w:rsid w:val="00D12627"/>
    <w:rsid w:val="00D17180"/>
    <w:rsid w:val="00D2499D"/>
    <w:rsid w:val="00D32DE0"/>
    <w:rsid w:val="00D334F0"/>
    <w:rsid w:val="00D3746B"/>
    <w:rsid w:val="00D43F34"/>
    <w:rsid w:val="00D4607F"/>
    <w:rsid w:val="00D517C8"/>
    <w:rsid w:val="00D55C44"/>
    <w:rsid w:val="00D6307C"/>
    <w:rsid w:val="00D658A5"/>
    <w:rsid w:val="00D72BCC"/>
    <w:rsid w:val="00D854A7"/>
    <w:rsid w:val="00D857DC"/>
    <w:rsid w:val="00D93839"/>
    <w:rsid w:val="00D93C3D"/>
    <w:rsid w:val="00D96990"/>
    <w:rsid w:val="00D96C6E"/>
    <w:rsid w:val="00DA01ED"/>
    <w:rsid w:val="00DB3950"/>
    <w:rsid w:val="00DB6BC8"/>
    <w:rsid w:val="00DC161B"/>
    <w:rsid w:val="00DC69B2"/>
    <w:rsid w:val="00DD343C"/>
    <w:rsid w:val="00DE27D5"/>
    <w:rsid w:val="00DE332D"/>
    <w:rsid w:val="00E01680"/>
    <w:rsid w:val="00E03BAF"/>
    <w:rsid w:val="00E178CA"/>
    <w:rsid w:val="00E2029F"/>
    <w:rsid w:val="00E41FA1"/>
    <w:rsid w:val="00E43BAF"/>
    <w:rsid w:val="00E551F1"/>
    <w:rsid w:val="00E63630"/>
    <w:rsid w:val="00E65218"/>
    <w:rsid w:val="00E6741D"/>
    <w:rsid w:val="00E73041"/>
    <w:rsid w:val="00E813C9"/>
    <w:rsid w:val="00E8499D"/>
    <w:rsid w:val="00E9347E"/>
    <w:rsid w:val="00E93F76"/>
    <w:rsid w:val="00E94E65"/>
    <w:rsid w:val="00E956F8"/>
    <w:rsid w:val="00E96266"/>
    <w:rsid w:val="00E970BD"/>
    <w:rsid w:val="00E97E3F"/>
    <w:rsid w:val="00EA3217"/>
    <w:rsid w:val="00EA79EC"/>
    <w:rsid w:val="00EB40A6"/>
    <w:rsid w:val="00EB4E71"/>
    <w:rsid w:val="00EC1CA8"/>
    <w:rsid w:val="00EC1CCA"/>
    <w:rsid w:val="00EC2501"/>
    <w:rsid w:val="00ED643A"/>
    <w:rsid w:val="00EE2499"/>
    <w:rsid w:val="00EE3E90"/>
    <w:rsid w:val="00EE6E4D"/>
    <w:rsid w:val="00EF5C17"/>
    <w:rsid w:val="00F041A0"/>
    <w:rsid w:val="00F0514B"/>
    <w:rsid w:val="00F06191"/>
    <w:rsid w:val="00F11677"/>
    <w:rsid w:val="00F20E2D"/>
    <w:rsid w:val="00F26F47"/>
    <w:rsid w:val="00F27D51"/>
    <w:rsid w:val="00F31C21"/>
    <w:rsid w:val="00F31EEF"/>
    <w:rsid w:val="00F409A1"/>
    <w:rsid w:val="00F43A40"/>
    <w:rsid w:val="00F44EBD"/>
    <w:rsid w:val="00F50952"/>
    <w:rsid w:val="00F52504"/>
    <w:rsid w:val="00F60275"/>
    <w:rsid w:val="00F74BEA"/>
    <w:rsid w:val="00F77722"/>
    <w:rsid w:val="00F830D7"/>
    <w:rsid w:val="00F8617F"/>
    <w:rsid w:val="00F878CB"/>
    <w:rsid w:val="00F94DEE"/>
    <w:rsid w:val="00F95125"/>
    <w:rsid w:val="00F97623"/>
    <w:rsid w:val="00FA5BE6"/>
    <w:rsid w:val="00FB335C"/>
    <w:rsid w:val="00FB6565"/>
    <w:rsid w:val="00FC7DC5"/>
    <w:rsid w:val="00FD5982"/>
    <w:rsid w:val="00FE6FE4"/>
    <w:rsid w:val="00FF09A4"/>
    <w:rsid w:val="00FF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8CDF6"/>
  <w15:chartTrackingRefBased/>
  <w15:docId w15:val="{20EFE4EF-4831-4A07-97EA-7E1B2D33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956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AD"/>
    <w:pPr>
      <w:ind w:left="720"/>
      <w:contextualSpacing/>
    </w:pPr>
  </w:style>
  <w:style w:type="table" w:styleId="TableGrid">
    <w:name w:val="Table Grid"/>
    <w:basedOn w:val="TableNormal"/>
    <w:uiPriority w:val="39"/>
    <w:rsid w:val="00ED64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826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E956F8"/>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90A69"/>
    <w:pPr>
      <w:spacing w:after="0" w:line="240" w:lineRule="auto"/>
    </w:pPr>
  </w:style>
  <w:style w:type="paragraph" w:styleId="NoSpacing">
    <w:name w:val="No Spacing"/>
    <w:uiPriority w:val="1"/>
    <w:qFormat/>
    <w:rsid w:val="00300E3B"/>
    <w:pPr>
      <w:spacing w:after="0" w:line="240" w:lineRule="auto"/>
    </w:pPr>
  </w:style>
  <w:style w:type="paragraph" w:styleId="Header">
    <w:name w:val="header"/>
    <w:basedOn w:val="Normal"/>
    <w:link w:val="HeaderChar"/>
    <w:uiPriority w:val="99"/>
    <w:unhideWhenUsed/>
    <w:rsid w:val="00F976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623"/>
  </w:style>
  <w:style w:type="paragraph" w:styleId="Footer">
    <w:name w:val="footer"/>
    <w:basedOn w:val="Normal"/>
    <w:link w:val="FooterChar"/>
    <w:uiPriority w:val="99"/>
    <w:unhideWhenUsed/>
    <w:rsid w:val="00F976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623"/>
  </w:style>
  <w:style w:type="character" w:styleId="CommentReference">
    <w:name w:val="annotation reference"/>
    <w:basedOn w:val="DefaultParagraphFont"/>
    <w:uiPriority w:val="99"/>
    <w:semiHidden/>
    <w:unhideWhenUsed/>
    <w:rsid w:val="00FF3F88"/>
    <w:rPr>
      <w:sz w:val="16"/>
      <w:szCs w:val="16"/>
    </w:rPr>
  </w:style>
  <w:style w:type="paragraph" w:styleId="CommentText">
    <w:name w:val="annotation text"/>
    <w:basedOn w:val="Normal"/>
    <w:link w:val="CommentTextChar"/>
    <w:uiPriority w:val="99"/>
    <w:semiHidden/>
    <w:unhideWhenUsed/>
    <w:rsid w:val="00FF3F88"/>
    <w:pPr>
      <w:spacing w:line="240" w:lineRule="auto"/>
    </w:pPr>
    <w:rPr>
      <w:sz w:val="20"/>
      <w:szCs w:val="20"/>
    </w:rPr>
  </w:style>
  <w:style w:type="character" w:customStyle="1" w:styleId="CommentTextChar">
    <w:name w:val="Comment Text Char"/>
    <w:basedOn w:val="DefaultParagraphFont"/>
    <w:link w:val="CommentText"/>
    <w:uiPriority w:val="99"/>
    <w:semiHidden/>
    <w:rsid w:val="00FF3F88"/>
    <w:rPr>
      <w:sz w:val="20"/>
      <w:szCs w:val="20"/>
    </w:rPr>
  </w:style>
  <w:style w:type="paragraph" w:styleId="CommentSubject">
    <w:name w:val="annotation subject"/>
    <w:basedOn w:val="CommentText"/>
    <w:next w:val="CommentText"/>
    <w:link w:val="CommentSubjectChar"/>
    <w:uiPriority w:val="99"/>
    <w:semiHidden/>
    <w:unhideWhenUsed/>
    <w:rsid w:val="00FF3F88"/>
    <w:rPr>
      <w:b/>
      <w:bCs/>
    </w:rPr>
  </w:style>
  <w:style w:type="character" w:customStyle="1" w:styleId="CommentSubjectChar">
    <w:name w:val="Comment Subject Char"/>
    <w:basedOn w:val="CommentTextChar"/>
    <w:link w:val="CommentSubject"/>
    <w:uiPriority w:val="99"/>
    <w:semiHidden/>
    <w:rsid w:val="00FF3F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3220">
      <w:bodyDiv w:val="1"/>
      <w:marLeft w:val="0"/>
      <w:marRight w:val="0"/>
      <w:marTop w:val="0"/>
      <w:marBottom w:val="0"/>
      <w:divBdr>
        <w:top w:val="none" w:sz="0" w:space="0" w:color="auto"/>
        <w:left w:val="none" w:sz="0" w:space="0" w:color="auto"/>
        <w:bottom w:val="none" w:sz="0" w:space="0" w:color="auto"/>
        <w:right w:val="none" w:sz="0" w:space="0" w:color="auto"/>
      </w:divBdr>
    </w:div>
    <w:div w:id="122773585">
      <w:bodyDiv w:val="1"/>
      <w:marLeft w:val="0"/>
      <w:marRight w:val="0"/>
      <w:marTop w:val="0"/>
      <w:marBottom w:val="0"/>
      <w:divBdr>
        <w:top w:val="none" w:sz="0" w:space="0" w:color="auto"/>
        <w:left w:val="none" w:sz="0" w:space="0" w:color="auto"/>
        <w:bottom w:val="none" w:sz="0" w:space="0" w:color="auto"/>
        <w:right w:val="none" w:sz="0" w:space="0" w:color="auto"/>
      </w:divBdr>
    </w:div>
    <w:div w:id="164318956">
      <w:bodyDiv w:val="1"/>
      <w:marLeft w:val="0"/>
      <w:marRight w:val="0"/>
      <w:marTop w:val="0"/>
      <w:marBottom w:val="0"/>
      <w:divBdr>
        <w:top w:val="none" w:sz="0" w:space="0" w:color="auto"/>
        <w:left w:val="none" w:sz="0" w:space="0" w:color="auto"/>
        <w:bottom w:val="none" w:sz="0" w:space="0" w:color="auto"/>
        <w:right w:val="none" w:sz="0" w:space="0" w:color="auto"/>
      </w:divBdr>
    </w:div>
    <w:div w:id="231700675">
      <w:bodyDiv w:val="1"/>
      <w:marLeft w:val="0"/>
      <w:marRight w:val="0"/>
      <w:marTop w:val="0"/>
      <w:marBottom w:val="0"/>
      <w:divBdr>
        <w:top w:val="none" w:sz="0" w:space="0" w:color="auto"/>
        <w:left w:val="none" w:sz="0" w:space="0" w:color="auto"/>
        <w:bottom w:val="none" w:sz="0" w:space="0" w:color="auto"/>
        <w:right w:val="none" w:sz="0" w:space="0" w:color="auto"/>
      </w:divBdr>
      <w:divsChild>
        <w:div w:id="634264310">
          <w:marLeft w:val="216"/>
          <w:marRight w:val="0"/>
          <w:marTop w:val="240"/>
          <w:marBottom w:val="0"/>
          <w:divBdr>
            <w:top w:val="none" w:sz="0" w:space="0" w:color="auto"/>
            <w:left w:val="none" w:sz="0" w:space="0" w:color="auto"/>
            <w:bottom w:val="none" w:sz="0" w:space="0" w:color="auto"/>
            <w:right w:val="none" w:sz="0" w:space="0" w:color="auto"/>
          </w:divBdr>
        </w:div>
        <w:div w:id="1164122077">
          <w:marLeft w:val="562"/>
          <w:marRight w:val="0"/>
          <w:marTop w:val="0"/>
          <w:marBottom w:val="0"/>
          <w:divBdr>
            <w:top w:val="none" w:sz="0" w:space="0" w:color="auto"/>
            <w:left w:val="none" w:sz="0" w:space="0" w:color="auto"/>
            <w:bottom w:val="none" w:sz="0" w:space="0" w:color="auto"/>
            <w:right w:val="none" w:sz="0" w:space="0" w:color="auto"/>
          </w:divBdr>
        </w:div>
        <w:div w:id="639385511">
          <w:marLeft w:val="562"/>
          <w:marRight w:val="0"/>
          <w:marTop w:val="0"/>
          <w:marBottom w:val="0"/>
          <w:divBdr>
            <w:top w:val="none" w:sz="0" w:space="0" w:color="auto"/>
            <w:left w:val="none" w:sz="0" w:space="0" w:color="auto"/>
            <w:bottom w:val="none" w:sz="0" w:space="0" w:color="auto"/>
            <w:right w:val="none" w:sz="0" w:space="0" w:color="auto"/>
          </w:divBdr>
        </w:div>
      </w:divsChild>
    </w:div>
    <w:div w:id="355271730">
      <w:bodyDiv w:val="1"/>
      <w:marLeft w:val="0"/>
      <w:marRight w:val="0"/>
      <w:marTop w:val="0"/>
      <w:marBottom w:val="0"/>
      <w:divBdr>
        <w:top w:val="none" w:sz="0" w:space="0" w:color="auto"/>
        <w:left w:val="none" w:sz="0" w:space="0" w:color="auto"/>
        <w:bottom w:val="none" w:sz="0" w:space="0" w:color="auto"/>
        <w:right w:val="none" w:sz="0" w:space="0" w:color="auto"/>
      </w:divBdr>
      <w:divsChild>
        <w:div w:id="1449394918">
          <w:marLeft w:val="562"/>
          <w:marRight w:val="0"/>
          <w:marTop w:val="0"/>
          <w:marBottom w:val="0"/>
          <w:divBdr>
            <w:top w:val="none" w:sz="0" w:space="0" w:color="auto"/>
            <w:left w:val="none" w:sz="0" w:space="0" w:color="auto"/>
            <w:bottom w:val="none" w:sz="0" w:space="0" w:color="auto"/>
            <w:right w:val="none" w:sz="0" w:space="0" w:color="auto"/>
          </w:divBdr>
        </w:div>
        <w:div w:id="687176726">
          <w:marLeft w:val="821"/>
          <w:marRight w:val="0"/>
          <w:marTop w:val="0"/>
          <w:marBottom w:val="0"/>
          <w:divBdr>
            <w:top w:val="none" w:sz="0" w:space="0" w:color="auto"/>
            <w:left w:val="none" w:sz="0" w:space="0" w:color="auto"/>
            <w:bottom w:val="none" w:sz="0" w:space="0" w:color="auto"/>
            <w:right w:val="none" w:sz="0" w:space="0" w:color="auto"/>
          </w:divBdr>
        </w:div>
        <w:div w:id="1935087812">
          <w:marLeft w:val="562"/>
          <w:marRight w:val="0"/>
          <w:marTop w:val="0"/>
          <w:marBottom w:val="0"/>
          <w:divBdr>
            <w:top w:val="none" w:sz="0" w:space="0" w:color="auto"/>
            <w:left w:val="none" w:sz="0" w:space="0" w:color="auto"/>
            <w:bottom w:val="none" w:sz="0" w:space="0" w:color="auto"/>
            <w:right w:val="none" w:sz="0" w:space="0" w:color="auto"/>
          </w:divBdr>
        </w:div>
        <w:div w:id="466900288">
          <w:marLeft w:val="821"/>
          <w:marRight w:val="0"/>
          <w:marTop w:val="0"/>
          <w:marBottom w:val="0"/>
          <w:divBdr>
            <w:top w:val="none" w:sz="0" w:space="0" w:color="auto"/>
            <w:left w:val="none" w:sz="0" w:space="0" w:color="auto"/>
            <w:bottom w:val="none" w:sz="0" w:space="0" w:color="auto"/>
            <w:right w:val="none" w:sz="0" w:space="0" w:color="auto"/>
          </w:divBdr>
        </w:div>
        <w:div w:id="946959682">
          <w:marLeft w:val="821"/>
          <w:marRight w:val="0"/>
          <w:marTop w:val="0"/>
          <w:marBottom w:val="0"/>
          <w:divBdr>
            <w:top w:val="none" w:sz="0" w:space="0" w:color="auto"/>
            <w:left w:val="none" w:sz="0" w:space="0" w:color="auto"/>
            <w:bottom w:val="none" w:sz="0" w:space="0" w:color="auto"/>
            <w:right w:val="none" w:sz="0" w:space="0" w:color="auto"/>
          </w:divBdr>
        </w:div>
      </w:divsChild>
    </w:div>
    <w:div w:id="479999064">
      <w:bodyDiv w:val="1"/>
      <w:marLeft w:val="0"/>
      <w:marRight w:val="0"/>
      <w:marTop w:val="0"/>
      <w:marBottom w:val="0"/>
      <w:divBdr>
        <w:top w:val="none" w:sz="0" w:space="0" w:color="auto"/>
        <w:left w:val="none" w:sz="0" w:space="0" w:color="auto"/>
        <w:bottom w:val="none" w:sz="0" w:space="0" w:color="auto"/>
        <w:right w:val="none" w:sz="0" w:space="0" w:color="auto"/>
      </w:divBdr>
    </w:div>
    <w:div w:id="570239134">
      <w:bodyDiv w:val="1"/>
      <w:marLeft w:val="0"/>
      <w:marRight w:val="0"/>
      <w:marTop w:val="0"/>
      <w:marBottom w:val="0"/>
      <w:divBdr>
        <w:top w:val="none" w:sz="0" w:space="0" w:color="auto"/>
        <w:left w:val="none" w:sz="0" w:space="0" w:color="auto"/>
        <w:bottom w:val="none" w:sz="0" w:space="0" w:color="auto"/>
        <w:right w:val="none" w:sz="0" w:space="0" w:color="auto"/>
      </w:divBdr>
    </w:div>
    <w:div w:id="772550073">
      <w:bodyDiv w:val="1"/>
      <w:marLeft w:val="0"/>
      <w:marRight w:val="0"/>
      <w:marTop w:val="0"/>
      <w:marBottom w:val="0"/>
      <w:divBdr>
        <w:top w:val="none" w:sz="0" w:space="0" w:color="auto"/>
        <w:left w:val="none" w:sz="0" w:space="0" w:color="auto"/>
        <w:bottom w:val="none" w:sz="0" w:space="0" w:color="auto"/>
        <w:right w:val="none" w:sz="0" w:space="0" w:color="auto"/>
      </w:divBdr>
    </w:div>
    <w:div w:id="850873816">
      <w:bodyDiv w:val="1"/>
      <w:marLeft w:val="0"/>
      <w:marRight w:val="0"/>
      <w:marTop w:val="0"/>
      <w:marBottom w:val="0"/>
      <w:divBdr>
        <w:top w:val="none" w:sz="0" w:space="0" w:color="auto"/>
        <w:left w:val="none" w:sz="0" w:space="0" w:color="auto"/>
        <w:bottom w:val="none" w:sz="0" w:space="0" w:color="auto"/>
        <w:right w:val="none" w:sz="0" w:space="0" w:color="auto"/>
      </w:divBdr>
    </w:div>
    <w:div w:id="926621463">
      <w:bodyDiv w:val="1"/>
      <w:marLeft w:val="0"/>
      <w:marRight w:val="0"/>
      <w:marTop w:val="0"/>
      <w:marBottom w:val="0"/>
      <w:divBdr>
        <w:top w:val="none" w:sz="0" w:space="0" w:color="auto"/>
        <w:left w:val="none" w:sz="0" w:space="0" w:color="auto"/>
        <w:bottom w:val="none" w:sz="0" w:space="0" w:color="auto"/>
        <w:right w:val="none" w:sz="0" w:space="0" w:color="auto"/>
      </w:divBdr>
    </w:div>
    <w:div w:id="1031226853">
      <w:bodyDiv w:val="1"/>
      <w:marLeft w:val="0"/>
      <w:marRight w:val="0"/>
      <w:marTop w:val="0"/>
      <w:marBottom w:val="0"/>
      <w:divBdr>
        <w:top w:val="none" w:sz="0" w:space="0" w:color="auto"/>
        <w:left w:val="none" w:sz="0" w:space="0" w:color="auto"/>
        <w:bottom w:val="none" w:sz="0" w:space="0" w:color="auto"/>
        <w:right w:val="none" w:sz="0" w:space="0" w:color="auto"/>
      </w:divBdr>
      <w:divsChild>
        <w:div w:id="1648048782">
          <w:marLeft w:val="547"/>
          <w:marRight w:val="0"/>
          <w:marTop w:val="0"/>
          <w:marBottom w:val="0"/>
          <w:divBdr>
            <w:top w:val="none" w:sz="0" w:space="0" w:color="auto"/>
            <w:left w:val="none" w:sz="0" w:space="0" w:color="auto"/>
            <w:bottom w:val="none" w:sz="0" w:space="0" w:color="auto"/>
            <w:right w:val="none" w:sz="0" w:space="0" w:color="auto"/>
          </w:divBdr>
        </w:div>
        <w:div w:id="1630013139">
          <w:marLeft w:val="547"/>
          <w:marRight w:val="0"/>
          <w:marTop w:val="0"/>
          <w:marBottom w:val="0"/>
          <w:divBdr>
            <w:top w:val="none" w:sz="0" w:space="0" w:color="auto"/>
            <w:left w:val="none" w:sz="0" w:space="0" w:color="auto"/>
            <w:bottom w:val="none" w:sz="0" w:space="0" w:color="auto"/>
            <w:right w:val="none" w:sz="0" w:space="0" w:color="auto"/>
          </w:divBdr>
        </w:div>
        <w:div w:id="1619331808">
          <w:marLeft w:val="547"/>
          <w:marRight w:val="0"/>
          <w:marTop w:val="0"/>
          <w:marBottom w:val="0"/>
          <w:divBdr>
            <w:top w:val="none" w:sz="0" w:space="0" w:color="auto"/>
            <w:left w:val="none" w:sz="0" w:space="0" w:color="auto"/>
            <w:bottom w:val="none" w:sz="0" w:space="0" w:color="auto"/>
            <w:right w:val="none" w:sz="0" w:space="0" w:color="auto"/>
          </w:divBdr>
        </w:div>
      </w:divsChild>
    </w:div>
    <w:div w:id="1177310845">
      <w:bodyDiv w:val="1"/>
      <w:marLeft w:val="0"/>
      <w:marRight w:val="0"/>
      <w:marTop w:val="0"/>
      <w:marBottom w:val="0"/>
      <w:divBdr>
        <w:top w:val="none" w:sz="0" w:space="0" w:color="auto"/>
        <w:left w:val="none" w:sz="0" w:space="0" w:color="auto"/>
        <w:bottom w:val="none" w:sz="0" w:space="0" w:color="auto"/>
        <w:right w:val="none" w:sz="0" w:space="0" w:color="auto"/>
      </w:divBdr>
    </w:div>
    <w:div w:id="1219585180">
      <w:bodyDiv w:val="1"/>
      <w:marLeft w:val="0"/>
      <w:marRight w:val="0"/>
      <w:marTop w:val="0"/>
      <w:marBottom w:val="0"/>
      <w:divBdr>
        <w:top w:val="none" w:sz="0" w:space="0" w:color="auto"/>
        <w:left w:val="none" w:sz="0" w:space="0" w:color="auto"/>
        <w:bottom w:val="none" w:sz="0" w:space="0" w:color="auto"/>
        <w:right w:val="none" w:sz="0" w:space="0" w:color="auto"/>
      </w:divBdr>
      <w:divsChild>
        <w:div w:id="676613531">
          <w:marLeft w:val="547"/>
          <w:marRight w:val="0"/>
          <w:marTop w:val="0"/>
          <w:marBottom w:val="0"/>
          <w:divBdr>
            <w:top w:val="none" w:sz="0" w:space="0" w:color="auto"/>
            <w:left w:val="none" w:sz="0" w:space="0" w:color="auto"/>
            <w:bottom w:val="none" w:sz="0" w:space="0" w:color="auto"/>
            <w:right w:val="none" w:sz="0" w:space="0" w:color="auto"/>
          </w:divBdr>
        </w:div>
        <w:div w:id="1179198788">
          <w:marLeft w:val="547"/>
          <w:marRight w:val="0"/>
          <w:marTop w:val="0"/>
          <w:marBottom w:val="0"/>
          <w:divBdr>
            <w:top w:val="none" w:sz="0" w:space="0" w:color="auto"/>
            <w:left w:val="none" w:sz="0" w:space="0" w:color="auto"/>
            <w:bottom w:val="none" w:sz="0" w:space="0" w:color="auto"/>
            <w:right w:val="none" w:sz="0" w:space="0" w:color="auto"/>
          </w:divBdr>
        </w:div>
        <w:div w:id="1515682951">
          <w:marLeft w:val="547"/>
          <w:marRight w:val="0"/>
          <w:marTop w:val="0"/>
          <w:marBottom w:val="0"/>
          <w:divBdr>
            <w:top w:val="none" w:sz="0" w:space="0" w:color="auto"/>
            <w:left w:val="none" w:sz="0" w:space="0" w:color="auto"/>
            <w:bottom w:val="none" w:sz="0" w:space="0" w:color="auto"/>
            <w:right w:val="none" w:sz="0" w:space="0" w:color="auto"/>
          </w:divBdr>
        </w:div>
        <w:div w:id="656149326">
          <w:marLeft w:val="547"/>
          <w:marRight w:val="0"/>
          <w:marTop w:val="0"/>
          <w:marBottom w:val="0"/>
          <w:divBdr>
            <w:top w:val="none" w:sz="0" w:space="0" w:color="auto"/>
            <w:left w:val="none" w:sz="0" w:space="0" w:color="auto"/>
            <w:bottom w:val="none" w:sz="0" w:space="0" w:color="auto"/>
            <w:right w:val="none" w:sz="0" w:space="0" w:color="auto"/>
          </w:divBdr>
        </w:div>
        <w:div w:id="867521147">
          <w:marLeft w:val="547"/>
          <w:marRight w:val="0"/>
          <w:marTop w:val="0"/>
          <w:marBottom w:val="0"/>
          <w:divBdr>
            <w:top w:val="none" w:sz="0" w:space="0" w:color="auto"/>
            <w:left w:val="none" w:sz="0" w:space="0" w:color="auto"/>
            <w:bottom w:val="none" w:sz="0" w:space="0" w:color="auto"/>
            <w:right w:val="none" w:sz="0" w:space="0" w:color="auto"/>
          </w:divBdr>
        </w:div>
      </w:divsChild>
    </w:div>
    <w:div w:id="1435252170">
      <w:bodyDiv w:val="1"/>
      <w:marLeft w:val="0"/>
      <w:marRight w:val="0"/>
      <w:marTop w:val="0"/>
      <w:marBottom w:val="0"/>
      <w:divBdr>
        <w:top w:val="none" w:sz="0" w:space="0" w:color="auto"/>
        <w:left w:val="none" w:sz="0" w:space="0" w:color="auto"/>
        <w:bottom w:val="none" w:sz="0" w:space="0" w:color="auto"/>
        <w:right w:val="none" w:sz="0" w:space="0" w:color="auto"/>
      </w:divBdr>
    </w:div>
    <w:div w:id="2060472955">
      <w:bodyDiv w:val="1"/>
      <w:marLeft w:val="0"/>
      <w:marRight w:val="0"/>
      <w:marTop w:val="0"/>
      <w:marBottom w:val="0"/>
      <w:divBdr>
        <w:top w:val="none" w:sz="0" w:space="0" w:color="auto"/>
        <w:left w:val="none" w:sz="0" w:space="0" w:color="auto"/>
        <w:bottom w:val="none" w:sz="0" w:space="0" w:color="auto"/>
        <w:right w:val="none" w:sz="0" w:space="0" w:color="auto"/>
      </w:divBdr>
    </w:div>
    <w:div w:id="2144806815">
      <w:bodyDiv w:val="1"/>
      <w:marLeft w:val="0"/>
      <w:marRight w:val="0"/>
      <w:marTop w:val="0"/>
      <w:marBottom w:val="0"/>
      <w:divBdr>
        <w:top w:val="none" w:sz="0" w:space="0" w:color="auto"/>
        <w:left w:val="none" w:sz="0" w:space="0" w:color="auto"/>
        <w:bottom w:val="none" w:sz="0" w:space="0" w:color="auto"/>
        <w:right w:val="none" w:sz="0" w:space="0" w:color="auto"/>
      </w:divBdr>
      <w:divsChild>
        <w:div w:id="604457398">
          <w:marLeft w:val="547"/>
          <w:marRight w:val="0"/>
          <w:marTop w:val="0"/>
          <w:marBottom w:val="0"/>
          <w:divBdr>
            <w:top w:val="none" w:sz="0" w:space="0" w:color="auto"/>
            <w:left w:val="none" w:sz="0" w:space="0" w:color="auto"/>
            <w:bottom w:val="none" w:sz="0" w:space="0" w:color="auto"/>
            <w:right w:val="none" w:sz="0" w:space="0" w:color="auto"/>
          </w:divBdr>
        </w:div>
        <w:div w:id="1051153872">
          <w:marLeft w:val="547"/>
          <w:marRight w:val="0"/>
          <w:marTop w:val="0"/>
          <w:marBottom w:val="0"/>
          <w:divBdr>
            <w:top w:val="none" w:sz="0" w:space="0" w:color="auto"/>
            <w:left w:val="none" w:sz="0" w:space="0" w:color="auto"/>
            <w:bottom w:val="none" w:sz="0" w:space="0" w:color="auto"/>
            <w:right w:val="none" w:sz="0" w:space="0" w:color="auto"/>
          </w:divBdr>
        </w:div>
        <w:div w:id="42935733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3951</TotalTime>
  <Pages>6</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452</cp:revision>
  <dcterms:created xsi:type="dcterms:W3CDTF">2022-09-07T03:00:00Z</dcterms:created>
  <dcterms:modified xsi:type="dcterms:W3CDTF">2022-09-30T22:23:00Z</dcterms:modified>
</cp:coreProperties>
</file>